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3549F" w14:textId="0B3296D1" w:rsidR="008309BB" w:rsidRDefault="006F60D1" w:rsidP="00B60013">
      <w:pPr>
        <w:shd w:val="clear" w:color="auto" w:fill="FFFFFF"/>
        <w:jc w:val="center"/>
        <w:textAlignment w:val="baseline"/>
        <w:outlineLvl w:val="3"/>
        <w:rPr>
          <w:rFonts w:ascii="Calibri" w:eastAsia="Times New Roman" w:hAnsi="Calibri" w:cs="Arial"/>
          <w:color w:val="333333"/>
          <w:sz w:val="36"/>
          <w:szCs w:val="36"/>
        </w:rPr>
      </w:pPr>
      <w:r>
        <w:rPr>
          <w:rFonts w:ascii="Calibri" w:eastAsia="Times New Roman" w:hAnsi="Calibri" w:cs="Arial"/>
          <w:color w:val="333333"/>
          <w:sz w:val="36"/>
          <w:szCs w:val="36"/>
        </w:rPr>
        <w:t xml:space="preserve">Summer 2017 </w:t>
      </w:r>
      <w:r w:rsidR="00083EFB" w:rsidRPr="00083EFB">
        <w:rPr>
          <w:rFonts w:ascii="Calibri" w:eastAsia="Times New Roman" w:hAnsi="Calibri" w:cs="Arial"/>
          <w:color w:val="333333"/>
          <w:sz w:val="36"/>
          <w:szCs w:val="36"/>
        </w:rPr>
        <w:t>EBA</w:t>
      </w:r>
      <w:r w:rsidR="008309BB">
        <w:rPr>
          <w:rFonts w:ascii="Calibri" w:eastAsia="Times New Roman" w:hAnsi="Calibri" w:cs="Arial"/>
          <w:color w:val="333333"/>
          <w:sz w:val="36"/>
          <w:szCs w:val="36"/>
        </w:rPr>
        <w:t xml:space="preserve"> Weeklong Graduate Course</w:t>
      </w:r>
    </w:p>
    <w:p w14:paraId="26E32C8D" w14:textId="2E920EE9" w:rsidR="00083EFB" w:rsidRPr="008309BB" w:rsidRDefault="00083EFB" w:rsidP="00B60013">
      <w:pPr>
        <w:shd w:val="clear" w:color="auto" w:fill="FFFFFF"/>
        <w:jc w:val="center"/>
        <w:textAlignment w:val="baseline"/>
        <w:outlineLvl w:val="3"/>
        <w:rPr>
          <w:rFonts w:ascii="Calibri" w:eastAsia="Times New Roman" w:hAnsi="Calibri" w:cs="Arial"/>
          <w:color w:val="333333"/>
          <w:sz w:val="36"/>
          <w:szCs w:val="36"/>
        </w:rPr>
      </w:pPr>
      <w:r w:rsidRPr="008309BB">
        <w:rPr>
          <w:rFonts w:ascii="Calibri" w:eastAsia="Times New Roman" w:hAnsi="Calibri" w:cs="Arial"/>
          <w:b/>
          <w:bCs/>
          <w:color w:val="333333"/>
          <w:sz w:val="32"/>
          <w:szCs w:val="32"/>
          <w:bdr w:val="none" w:sz="0" w:space="0" w:color="auto" w:frame="1"/>
        </w:rPr>
        <w:t>Introduction to Evidence-Based Argumentation and the Common Core Graduate Course</w:t>
      </w:r>
    </w:p>
    <w:p w14:paraId="3452CE7F" w14:textId="77777777" w:rsidR="008309BB" w:rsidRDefault="008309BB" w:rsidP="00B60013">
      <w:pPr>
        <w:pStyle w:val="ListParagraph"/>
        <w:shd w:val="clear" w:color="auto" w:fill="FFFFFF"/>
        <w:jc w:val="center"/>
        <w:textAlignment w:val="baseline"/>
        <w:outlineLvl w:val="3"/>
        <w:rPr>
          <w:rFonts w:ascii="Calibri" w:eastAsia="Times New Roman" w:hAnsi="Calibri" w:cs="Arial"/>
          <w:bCs/>
          <w:color w:val="333333"/>
          <w:sz w:val="32"/>
          <w:szCs w:val="32"/>
          <w:bdr w:val="none" w:sz="0" w:space="0" w:color="auto" w:frame="1"/>
        </w:rPr>
      </w:pPr>
    </w:p>
    <w:p w14:paraId="7430DC9C" w14:textId="495E043D" w:rsidR="00083EFB" w:rsidRPr="00083EFB" w:rsidRDefault="00083EFB" w:rsidP="00B60013">
      <w:pPr>
        <w:pStyle w:val="ListParagraph"/>
        <w:shd w:val="clear" w:color="auto" w:fill="FFFFFF"/>
        <w:jc w:val="center"/>
        <w:textAlignment w:val="baseline"/>
        <w:outlineLvl w:val="3"/>
        <w:rPr>
          <w:rFonts w:ascii="Calibri" w:eastAsia="Times New Roman" w:hAnsi="Calibri" w:cs="Arial"/>
          <w:b/>
          <w:bCs/>
          <w:color w:val="333333"/>
          <w:sz w:val="32"/>
          <w:szCs w:val="32"/>
          <w:bdr w:val="none" w:sz="0" w:space="0" w:color="auto" w:frame="1"/>
        </w:rPr>
      </w:pPr>
      <w:r w:rsidRPr="00083EFB">
        <w:rPr>
          <w:rFonts w:ascii="Calibri" w:eastAsia="Times New Roman" w:hAnsi="Calibri" w:cs="Arial"/>
          <w:bCs/>
          <w:color w:val="333333"/>
          <w:sz w:val="32"/>
          <w:szCs w:val="32"/>
          <w:bdr w:val="none" w:sz="0" w:space="0" w:color="auto" w:frame="1"/>
        </w:rPr>
        <w:t xml:space="preserve">August </w:t>
      </w:r>
      <w:r w:rsidR="00961308">
        <w:rPr>
          <w:rFonts w:ascii="Calibri" w:eastAsia="Times New Roman" w:hAnsi="Calibri" w:cs="Arial"/>
          <w:bCs/>
          <w:color w:val="333333"/>
          <w:sz w:val="32"/>
          <w:szCs w:val="32"/>
          <w:bdr w:val="none" w:sz="0" w:space="0" w:color="auto" w:frame="1"/>
        </w:rPr>
        <w:t>7 – 11, 2017</w:t>
      </w:r>
      <w:r w:rsidRPr="00083EFB">
        <w:rPr>
          <w:rFonts w:ascii="Calibri" w:eastAsia="Times New Roman" w:hAnsi="Calibri" w:cs="Arial"/>
          <w:bCs/>
          <w:color w:val="333333"/>
          <w:sz w:val="32"/>
          <w:szCs w:val="32"/>
          <w:bdr w:val="none" w:sz="0" w:space="0" w:color="auto" w:frame="1"/>
        </w:rPr>
        <w:t xml:space="preserve">, 9:00 am – 5:00 pm </w:t>
      </w:r>
      <w:r w:rsidR="00961308">
        <w:rPr>
          <w:rFonts w:ascii="Calibri" w:eastAsia="Times New Roman" w:hAnsi="Calibri" w:cs="Arial"/>
          <w:bCs/>
          <w:i/>
          <w:color w:val="333333"/>
          <w:sz w:val="32"/>
          <w:szCs w:val="32"/>
          <w:bdr w:val="none" w:sz="0" w:space="0" w:color="auto" w:frame="1"/>
        </w:rPr>
        <w:t>(2</w:t>
      </w:r>
      <w:r w:rsidRPr="00083EFB">
        <w:rPr>
          <w:rFonts w:ascii="Calibri" w:eastAsia="Times New Roman" w:hAnsi="Calibri" w:cs="Arial"/>
          <w:bCs/>
          <w:i/>
          <w:color w:val="333333"/>
          <w:sz w:val="32"/>
          <w:szCs w:val="32"/>
          <w:bdr w:val="none" w:sz="0" w:space="0" w:color="auto" w:frame="1"/>
        </w:rPr>
        <w:t xml:space="preserve"> graduate credits)</w:t>
      </w:r>
    </w:p>
    <w:p w14:paraId="118C4024" w14:textId="77777777" w:rsidR="00083EFB" w:rsidRPr="00083EFB" w:rsidRDefault="00083EFB" w:rsidP="00B60013">
      <w:pPr>
        <w:pStyle w:val="ListParagraph"/>
        <w:shd w:val="clear" w:color="auto" w:fill="FFFFFF"/>
        <w:textAlignment w:val="baseline"/>
        <w:outlineLvl w:val="3"/>
        <w:rPr>
          <w:rFonts w:ascii="Calibri" w:eastAsia="Times New Roman" w:hAnsi="Calibri" w:cs="Arial"/>
          <w:b/>
          <w:color w:val="333333"/>
          <w:sz w:val="32"/>
          <w:szCs w:val="32"/>
        </w:rPr>
      </w:pPr>
    </w:p>
    <w:p w14:paraId="6432E365" w14:textId="77777777" w:rsidR="00083EFB" w:rsidRPr="008309BB" w:rsidRDefault="00083EFB" w:rsidP="00B60013">
      <w:pPr>
        <w:shd w:val="clear" w:color="auto" w:fill="FFFFFF"/>
        <w:textAlignment w:val="baseline"/>
        <w:outlineLvl w:val="3"/>
        <w:rPr>
          <w:rFonts w:ascii="Calibri" w:eastAsia="Times New Roman" w:hAnsi="Calibri" w:cs="Arial"/>
          <w:b/>
          <w:color w:val="333333"/>
          <w:sz w:val="36"/>
          <w:szCs w:val="36"/>
        </w:rPr>
      </w:pPr>
    </w:p>
    <w:p w14:paraId="37AC09A8" w14:textId="09B6DB5E" w:rsidR="00083EFB" w:rsidRPr="00083EFB" w:rsidRDefault="00C070B7" w:rsidP="00B60013">
      <w:pPr>
        <w:shd w:val="clear" w:color="auto" w:fill="FFFFFF"/>
        <w:jc w:val="center"/>
        <w:textAlignment w:val="baseline"/>
        <w:rPr>
          <w:rFonts w:ascii="Calibri" w:hAnsi="Calibri" w:cs="Arial"/>
          <w:color w:val="333333"/>
          <w:sz w:val="18"/>
          <w:szCs w:val="18"/>
        </w:rPr>
      </w:pPr>
      <w:hyperlink r:id="rId5" w:tooltip="Register Online for the 2014 EBA Graduate Class" w:history="1">
        <w:r w:rsidR="00961308" w:rsidRPr="00961308">
          <w:rPr>
            <w:rStyle w:val="Hyperlink"/>
            <w:rFonts w:ascii="Calibri" w:eastAsia="Times New Roman" w:hAnsi="Calibri" w:cs="Arial"/>
            <w:b/>
            <w:bCs/>
            <w:sz w:val="32"/>
            <w:szCs w:val="32"/>
            <w:bdr w:val="none" w:sz="0" w:space="0" w:color="auto" w:frame="1"/>
          </w:rPr>
          <w:t>Register Online</w:t>
        </w:r>
      </w:hyperlink>
    </w:p>
    <w:p w14:paraId="08D78703" w14:textId="77777777" w:rsidR="00083EFB" w:rsidRPr="00083EFB" w:rsidRDefault="00083EFB" w:rsidP="00B60013">
      <w:pPr>
        <w:shd w:val="clear" w:color="auto" w:fill="FFFFFF"/>
        <w:textAlignment w:val="baseline"/>
        <w:rPr>
          <w:rFonts w:ascii="Calibri" w:hAnsi="Calibri" w:cs="Arial"/>
          <w:color w:val="333333"/>
          <w:sz w:val="18"/>
          <w:szCs w:val="18"/>
        </w:rPr>
      </w:pPr>
      <w:bookmarkStart w:id="0" w:name="_GoBack"/>
      <w:bookmarkEnd w:id="0"/>
      <w:r w:rsidRPr="00083EFB">
        <w:rPr>
          <w:rFonts w:ascii="Calibri" w:hAnsi="Calibri" w:cs="Arial"/>
          <w:color w:val="333333"/>
          <w:sz w:val="18"/>
          <w:szCs w:val="18"/>
        </w:rPr>
        <w:t> </w:t>
      </w:r>
    </w:p>
    <w:p w14:paraId="2B4BFB08" w14:textId="5BEEE325" w:rsidR="00083EFB" w:rsidRPr="00B60013" w:rsidRDefault="00083EFB" w:rsidP="00B60013">
      <w:pPr>
        <w:shd w:val="clear" w:color="auto" w:fill="FFFFFF"/>
        <w:textAlignment w:val="baseline"/>
        <w:outlineLvl w:val="3"/>
        <w:rPr>
          <w:rFonts w:ascii="Calibri" w:eastAsia="Times New Roman" w:hAnsi="Calibri" w:cs="Arial"/>
          <w:color w:val="333333"/>
          <w:sz w:val="22"/>
          <w:szCs w:val="22"/>
          <w:bdr w:val="none" w:sz="0" w:space="0" w:color="auto" w:frame="1"/>
        </w:rPr>
      </w:pPr>
      <w:r w:rsidRPr="00B60013">
        <w:rPr>
          <w:rFonts w:ascii="Calibri" w:eastAsia="Times New Roman" w:hAnsi="Calibri" w:cs="Arial"/>
          <w:color w:val="333333"/>
          <w:sz w:val="22"/>
          <w:szCs w:val="22"/>
          <w:bdr w:val="none" w:sz="0" w:space="0" w:color="auto" w:frame="1"/>
        </w:rPr>
        <w:t xml:space="preserve">The Boston Debate League is </w:t>
      </w:r>
      <w:r w:rsidR="00961308" w:rsidRPr="00B60013">
        <w:rPr>
          <w:rFonts w:ascii="Calibri" w:eastAsia="Times New Roman" w:hAnsi="Calibri" w:cs="Arial"/>
          <w:color w:val="333333"/>
          <w:sz w:val="22"/>
          <w:szCs w:val="22"/>
          <w:bdr w:val="none" w:sz="0" w:space="0" w:color="auto" w:frame="1"/>
        </w:rPr>
        <w:t>pleased to offer</w:t>
      </w:r>
      <w:r w:rsidRPr="00B60013">
        <w:rPr>
          <w:rFonts w:ascii="Calibri" w:eastAsia="Times New Roman" w:hAnsi="Calibri" w:cs="Arial"/>
          <w:color w:val="333333"/>
          <w:sz w:val="22"/>
          <w:szCs w:val="22"/>
          <w:bdr w:val="none" w:sz="0" w:space="0" w:color="auto" w:frame="1"/>
        </w:rPr>
        <w:t xml:space="preserve"> its “Evid</w:t>
      </w:r>
      <w:r w:rsidR="00961308" w:rsidRPr="00B60013">
        <w:rPr>
          <w:rFonts w:ascii="Calibri" w:eastAsia="Times New Roman" w:hAnsi="Calibri" w:cs="Arial"/>
          <w:color w:val="333333"/>
          <w:sz w:val="22"/>
          <w:szCs w:val="22"/>
          <w:bdr w:val="none" w:sz="0" w:space="0" w:color="auto" w:frame="1"/>
        </w:rPr>
        <w:t>ence-Based Argumentation (EBA) 2</w:t>
      </w:r>
      <w:r w:rsidRPr="00B60013">
        <w:rPr>
          <w:rFonts w:ascii="Calibri" w:eastAsia="Times New Roman" w:hAnsi="Calibri" w:cs="Arial"/>
          <w:color w:val="333333"/>
          <w:sz w:val="22"/>
          <w:szCs w:val="22"/>
          <w:bdr w:val="none" w:sz="0" w:space="0" w:color="auto" w:frame="1"/>
        </w:rPr>
        <w:t xml:space="preserve">-credit graduate </w:t>
      </w:r>
      <w:r w:rsidR="00961308" w:rsidRPr="00B60013">
        <w:rPr>
          <w:rFonts w:ascii="Calibri" w:eastAsia="Times New Roman" w:hAnsi="Calibri" w:cs="Arial"/>
          <w:color w:val="333333"/>
          <w:sz w:val="22"/>
          <w:szCs w:val="22"/>
          <w:bdr w:val="none" w:sz="0" w:space="0" w:color="auto" w:frame="1"/>
        </w:rPr>
        <w:t xml:space="preserve">course during the summer of 2017. </w:t>
      </w:r>
      <w:r w:rsidRPr="00B60013">
        <w:rPr>
          <w:rFonts w:ascii="Calibri" w:eastAsia="Times New Roman" w:hAnsi="Calibri" w:cs="Arial"/>
          <w:color w:val="333333"/>
          <w:sz w:val="22"/>
          <w:szCs w:val="22"/>
          <w:bdr w:val="none" w:sz="0" w:space="0" w:color="auto" w:frame="1"/>
        </w:rPr>
        <w:t> It is open to teachers of any content area.</w:t>
      </w:r>
    </w:p>
    <w:p w14:paraId="768CED49" w14:textId="77777777" w:rsidR="00961308" w:rsidRPr="00B60013" w:rsidRDefault="00961308" w:rsidP="00B60013">
      <w:pPr>
        <w:shd w:val="clear" w:color="auto" w:fill="FFFFFF"/>
        <w:textAlignment w:val="baseline"/>
        <w:outlineLvl w:val="3"/>
        <w:rPr>
          <w:rFonts w:ascii="Calibri" w:eastAsia="Times New Roman" w:hAnsi="Calibri" w:cs="Arial"/>
          <w:color w:val="333333"/>
          <w:sz w:val="22"/>
          <w:szCs w:val="22"/>
        </w:rPr>
      </w:pPr>
    </w:p>
    <w:p w14:paraId="1CEA2425" w14:textId="77777777" w:rsidR="00083EFB" w:rsidRPr="00B60013" w:rsidRDefault="00083EFB" w:rsidP="00B60013">
      <w:pPr>
        <w:shd w:val="clear" w:color="auto" w:fill="FFFFFF"/>
        <w:textAlignment w:val="baseline"/>
        <w:outlineLvl w:val="5"/>
        <w:rPr>
          <w:rFonts w:ascii="Calibri" w:eastAsia="Times New Roman" w:hAnsi="Calibri" w:cs="Arial"/>
          <w:color w:val="333333"/>
          <w:sz w:val="22"/>
          <w:szCs w:val="22"/>
        </w:rPr>
      </w:pPr>
      <w:r w:rsidRPr="00B60013">
        <w:rPr>
          <w:rFonts w:ascii="Calibri" w:eastAsia="Times New Roman" w:hAnsi="Calibri" w:cs="Arial"/>
          <w:b/>
          <w:bCs/>
          <w:color w:val="333333"/>
          <w:sz w:val="22"/>
          <w:szCs w:val="22"/>
          <w:bdr w:val="none" w:sz="0" w:space="0" w:color="auto" w:frame="1"/>
        </w:rPr>
        <w:t>Course Information:</w:t>
      </w:r>
    </w:p>
    <w:p w14:paraId="5D7968CB" w14:textId="2DFE45B6" w:rsidR="00083EFB" w:rsidRPr="00B60013" w:rsidRDefault="00083EFB" w:rsidP="00B60013">
      <w:pPr>
        <w:shd w:val="clear" w:color="auto" w:fill="FFFFFF"/>
        <w:textAlignment w:val="baseline"/>
        <w:rPr>
          <w:rFonts w:ascii="Calibri" w:hAnsi="Calibri" w:cs="Arial"/>
          <w:color w:val="333333"/>
          <w:sz w:val="22"/>
          <w:szCs w:val="22"/>
        </w:rPr>
      </w:pPr>
      <w:r w:rsidRPr="00B60013">
        <w:rPr>
          <w:rFonts w:ascii="Calibri" w:hAnsi="Calibri" w:cs="Arial"/>
          <w:b/>
          <w:bCs/>
          <w:color w:val="333333"/>
          <w:sz w:val="22"/>
          <w:szCs w:val="22"/>
          <w:bdr w:val="none" w:sz="0" w:space="0" w:color="auto" w:frame="1"/>
        </w:rPr>
        <w:t>Dates:</w:t>
      </w:r>
      <w:r w:rsidRPr="00B60013">
        <w:rPr>
          <w:rFonts w:ascii="Calibri" w:hAnsi="Calibri" w:cs="Arial"/>
          <w:color w:val="333333"/>
          <w:sz w:val="22"/>
          <w:szCs w:val="22"/>
        </w:rPr>
        <w:t xml:space="preserve"> August </w:t>
      </w:r>
      <w:r w:rsidR="00961308" w:rsidRPr="00B60013">
        <w:rPr>
          <w:rFonts w:ascii="Calibri" w:hAnsi="Calibri" w:cs="Arial"/>
          <w:color w:val="333333"/>
          <w:sz w:val="22"/>
          <w:szCs w:val="22"/>
        </w:rPr>
        <w:t>7 – 11, 2017</w:t>
      </w:r>
    </w:p>
    <w:p w14:paraId="15B62D48" w14:textId="77777777" w:rsidR="00083EFB" w:rsidRPr="00B60013" w:rsidRDefault="00083EFB" w:rsidP="00B60013">
      <w:pPr>
        <w:shd w:val="clear" w:color="auto" w:fill="FFFFFF"/>
        <w:textAlignment w:val="baseline"/>
        <w:rPr>
          <w:rFonts w:ascii="Calibri" w:hAnsi="Calibri" w:cs="Arial"/>
          <w:color w:val="333333"/>
          <w:sz w:val="22"/>
          <w:szCs w:val="22"/>
        </w:rPr>
      </w:pPr>
      <w:r w:rsidRPr="00B60013">
        <w:rPr>
          <w:rFonts w:ascii="Calibri" w:hAnsi="Calibri" w:cs="Arial"/>
          <w:b/>
          <w:bCs/>
          <w:color w:val="333333"/>
          <w:sz w:val="22"/>
          <w:szCs w:val="22"/>
          <w:bdr w:val="none" w:sz="0" w:space="0" w:color="auto" w:frame="1"/>
        </w:rPr>
        <w:t>Hours:</w:t>
      </w:r>
      <w:r w:rsidRPr="00B60013">
        <w:rPr>
          <w:rFonts w:ascii="Calibri" w:hAnsi="Calibri" w:cs="Arial"/>
          <w:color w:val="333333"/>
          <w:sz w:val="22"/>
          <w:szCs w:val="22"/>
        </w:rPr>
        <w:t> 9:00am to 5:00pm, Monday through Friday</w:t>
      </w:r>
    </w:p>
    <w:p w14:paraId="08F3EE76" w14:textId="4F26CE8F" w:rsidR="00083EFB" w:rsidRPr="00B60013" w:rsidRDefault="00083EFB" w:rsidP="00B60013">
      <w:pPr>
        <w:shd w:val="clear" w:color="auto" w:fill="FFFFFF"/>
        <w:textAlignment w:val="baseline"/>
        <w:rPr>
          <w:rFonts w:ascii="Calibri" w:hAnsi="Calibri" w:cs="Arial"/>
          <w:color w:val="333333"/>
          <w:sz w:val="22"/>
          <w:szCs w:val="22"/>
        </w:rPr>
      </w:pPr>
      <w:r w:rsidRPr="00B60013">
        <w:rPr>
          <w:rFonts w:ascii="Calibri" w:hAnsi="Calibri" w:cs="Arial"/>
          <w:b/>
          <w:bCs/>
          <w:color w:val="333333"/>
          <w:sz w:val="22"/>
          <w:szCs w:val="22"/>
          <w:bdr w:val="none" w:sz="0" w:space="0" w:color="auto" w:frame="1"/>
        </w:rPr>
        <w:t>Sections: </w:t>
      </w:r>
      <w:r w:rsidRPr="00B60013">
        <w:rPr>
          <w:rFonts w:ascii="Calibri" w:hAnsi="Calibri" w:cs="Arial"/>
          <w:color w:val="333333"/>
          <w:sz w:val="22"/>
          <w:szCs w:val="22"/>
        </w:rPr>
        <w:t>Depending on enrollment, we will hold two separate sections (high school and middle school).  We will also often break out into content specific groups (</w:t>
      </w:r>
      <w:r w:rsidR="00961308" w:rsidRPr="00B60013">
        <w:rPr>
          <w:rFonts w:ascii="Calibri" w:hAnsi="Calibri" w:cs="Arial"/>
          <w:color w:val="333333"/>
          <w:sz w:val="22"/>
          <w:szCs w:val="22"/>
        </w:rPr>
        <w:t>STEM</w:t>
      </w:r>
      <w:r w:rsidRPr="00B60013">
        <w:rPr>
          <w:rFonts w:ascii="Calibri" w:hAnsi="Calibri" w:cs="Arial"/>
          <w:color w:val="333333"/>
          <w:sz w:val="22"/>
          <w:szCs w:val="22"/>
        </w:rPr>
        <w:t xml:space="preserve">, </w:t>
      </w:r>
      <w:r w:rsidR="00961308" w:rsidRPr="00B60013">
        <w:rPr>
          <w:rFonts w:ascii="Calibri" w:hAnsi="Calibri" w:cs="Arial"/>
          <w:color w:val="333333"/>
          <w:sz w:val="22"/>
          <w:szCs w:val="22"/>
        </w:rPr>
        <w:t>Humanities</w:t>
      </w:r>
      <w:r w:rsidRPr="00B60013">
        <w:rPr>
          <w:rFonts w:ascii="Calibri" w:hAnsi="Calibri" w:cs="Arial"/>
          <w:color w:val="333333"/>
          <w:sz w:val="22"/>
          <w:szCs w:val="22"/>
        </w:rPr>
        <w:t>, and ESL/Spanish).</w:t>
      </w:r>
    </w:p>
    <w:p w14:paraId="110FED67" w14:textId="77777777" w:rsidR="00083EFB" w:rsidRPr="00B60013" w:rsidRDefault="00083EFB" w:rsidP="00B60013">
      <w:pPr>
        <w:shd w:val="clear" w:color="auto" w:fill="FFFFFF"/>
        <w:textAlignment w:val="baseline"/>
        <w:rPr>
          <w:rFonts w:ascii="Calibri" w:hAnsi="Calibri" w:cs="Arial"/>
          <w:color w:val="333333"/>
          <w:sz w:val="22"/>
          <w:szCs w:val="22"/>
        </w:rPr>
      </w:pPr>
      <w:r w:rsidRPr="00B60013">
        <w:rPr>
          <w:rFonts w:ascii="Calibri" w:hAnsi="Calibri" w:cs="Arial"/>
          <w:b/>
          <w:bCs/>
          <w:color w:val="333333"/>
          <w:sz w:val="22"/>
          <w:szCs w:val="22"/>
          <w:bdr w:val="none" w:sz="0" w:space="0" w:color="auto" w:frame="1"/>
        </w:rPr>
        <w:t>Fees:</w:t>
      </w:r>
      <w:r w:rsidRPr="00B60013">
        <w:rPr>
          <w:rFonts w:ascii="Calibri" w:hAnsi="Calibri" w:cs="Arial"/>
          <w:color w:val="333333"/>
          <w:sz w:val="22"/>
          <w:szCs w:val="22"/>
        </w:rPr>
        <w:t> </w:t>
      </w:r>
    </w:p>
    <w:p w14:paraId="2B13354D" w14:textId="0C714C24" w:rsidR="00083EFB" w:rsidRPr="00B60013" w:rsidRDefault="00083EFB" w:rsidP="00B60013">
      <w:pPr>
        <w:pStyle w:val="ListParagraph"/>
        <w:numPr>
          <w:ilvl w:val="0"/>
          <w:numId w:val="4"/>
        </w:numPr>
        <w:shd w:val="clear" w:color="auto" w:fill="FFFFFF"/>
        <w:textAlignment w:val="baseline"/>
        <w:rPr>
          <w:rFonts w:ascii="Calibri" w:hAnsi="Calibri" w:cs="Arial"/>
          <w:color w:val="333333"/>
          <w:sz w:val="22"/>
          <w:szCs w:val="22"/>
        </w:rPr>
      </w:pPr>
      <w:r w:rsidRPr="00B60013">
        <w:rPr>
          <w:rFonts w:ascii="Calibri" w:hAnsi="Calibri" w:cs="Arial"/>
          <w:color w:val="333333"/>
          <w:sz w:val="22"/>
          <w:szCs w:val="22"/>
        </w:rPr>
        <w:t>EBA Partner School Teachers: $</w:t>
      </w:r>
      <w:r w:rsidR="00961308" w:rsidRPr="00B60013">
        <w:rPr>
          <w:rFonts w:ascii="Calibri" w:hAnsi="Calibri" w:cs="Arial"/>
          <w:color w:val="333333"/>
          <w:sz w:val="22"/>
          <w:szCs w:val="22"/>
        </w:rPr>
        <w:t>175</w:t>
      </w:r>
      <w:r w:rsidRPr="00B60013">
        <w:rPr>
          <w:rFonts w:ascii="Calibri" w:hAnsi="Calibri" w:cs="Arial"/>
          <w:color w:val="333333"/>
          <w:sz w:val="22"/>
          <w:szCs w:val="22"/>
        </w:rPr>
        <w:t xml:space="preserve"> for course credit, FREE if not taking for credit</w:t>
      </w:r>
    </w:p>
    <w:p w14:paraId="1BCD3E4C" w14:textId="13D0E059" w:rsidR="00083EFB" w:rsidRPr="00B60013" w:rsidRDefault="00083EFB" w:rsidP="00B60013">
      <w:pPr>
        <w:pStyle w:val="ListParagraph"/>
        <w:numPr>
          <w:ilvl w:val="0"/>
          <w:numId w:val="4"/>
        </w:numPr>
        <w:shd w:val="clear" w:color="auto" w:fill="FFFFFF"/>
        <w:textAlignment w:val="baseline"/>
        <w:rPr>
          <w:rFonts w:ascii="Calibri" w:hAnsi="Calibri" w:cs="Arial"/>
          <w:color w:val="333333"/>
          <w:sz w:val="22"/>
          <w:szCs w:val="22"/>
        </w:rPr>
      </w:pPr>
      <w:r w:rsidRPr="00B60013">
        <w:rPr>
          <w:rFonts w:ascii="Calibri" w:hAnsi="Calibri" w:cs="Arial"/>
          <w:color w:val="333333"/>
          <w:sz w:val="22"/>
          <w:szCs w:val="22"/>
        </w:rPr>
        <w:t>BPS Teachers (Not in EBA Partner School): $</w:t>
      </w:r>
      <w:r w:rsidR="00961308" w:rsidRPr="00B60013">
        <w:rPr>
          <w:rFonts w:ascii="Calibri" w:hAnsi="Calibri" w:cs="Arial"/>
          <w:color w:val="333333"/>
          <w:sz w:val="22"/>
          <w:szCs w:val="22"/>
        </w:rPr>
        <w:t>500</w:t>
      </w:r>
      <w:r w:rsidRPr="00B60013">
        <w:rPr>
          <w:rFonts w:ascii="Calibri" w:hAnsi="Calibri" w:cs="Arial"/>
          <w:color w:val="333333"/>
          <w:sz w:val="22"/>
          <w:szCs w:val="22"/>
        </w:rPr>
        <w:t xml:space="preserve"> for course credit, $</w:t>
      </w:r>
      <w:r w:rsidR="00961308" w:rsidRPr="00B60013">
        <w:rPr>
          <w:rFonts w:ascii="Calibri" w:hAnsi="Calibri" w:cs="Arial"/>
          <w:color w:val="333333"/>
          <w:sz w:val="22"/>
          <w:szCs w:val="22"/>
        </w:rPr>
        <w:t>350</w:t>
      </w:r>
      <w:r w:rsidRPr="00B60013">
        <w:rPr>
          <w:rFonts w:ascii="Calibri" w:hAnsi="Calibri" w:cs="Arial"/>
          <w:color w:val="333333"/>
          <w:sz w:val="22"/>
          <w:szCs w:val="22"/>
        </w:rPr>
        <w:t xml:space="preserve"> if not taking for credit</w:t>
      </w:r>
    </w:p>
    <w:p w14:paraId="2BDBBD3B" w14:textId="39DA4BF2" w:rsidR="00083EFB" w:rsidRPr="00B60013" w:rsidRDefault="00961308" w:rsidP="00B60013">
      <w:pPr>
        <w:pStyle w:val="ListParagraph"/>
        <w:numPr>
          <w:ilvl w:val="0"/>
          <w:numId w:val="4"/>
        </w:numPr>
        <w:shd w:val="clear" w:color="auto" w:fill="FFFFFF"/>
        <w:textAlignment w:val="baseline"/>
        <w:rPr>
          <w:rFonts w:ascii="Calibri" w:hAnsi="Calibri" w:cs="Arial"/>
          <w:color w:val="333333"/>
          <w:sz w:val="22"/>
          <w:szCs w:val="22"/>
        </w:rPr>
      </w:pPr>
      <w:r w:rsidRPr="00B60013">
        <w:rPr>
          <w:rFonts w:ascii="Calibri" w:hAnsi="Calibri" w:cs="Arial"/>
          <w:color w:val="333333"/>
          <w:sz w:val="22"/>
          <w:szCs w:val="22"/>
        </w:rPr>
        <w:t>Teachers Outside of BPS: $1,0</w:t>
      </w:r>
      <w:r w:rsidR="00083EFB" w:rsidRPr="00B60013">
        <w:rPr>
          <w:rFonts w:ascii="Calibri" w:hAnsi="Calibri" w:cs="Arial"/>
          <w:color w:val="333333"/>
          <w:sz w:val="22"/>
          <w:szCs w:val="22"/>
        </w:rPr>
        <w:t xml:space="preserve">00 </w:t>
      </w:r>
      <w:r w:rsidRPr="00B60013">
        <w:rPr>
          <w:rFonts w:ascii="Calibri" w:hAnsi="Calibri" w:cs="Arial"/>
          <w:color w:val="333333"/>
          <w:sz w:val="22"/>
          <w:szCs w:val="22"/>
        </w:rPr>
        <w:t>for course credit; $850 if not taking for credit</w:t>
      </w:r>
    </w:p>
    <w:p w14:paraId="27F74F2F" w14:textId="77777777" w:rsidR="00083EFB" w:rsidRPr="00B60013" w:rsidRDefault="00083EFB" w:rsidP="00B60013">
      <w:pPr>
        <w:shd w:val="clear" w:color="auto" w:fill="FFFFFF"/>
        <w:textAlignment w:val="baseline"/>
        <w:rPr>
          <w:rFonts w:ascii="Calibri" w:hAnsi="Calibri" w:cs="Arial"/>
          <w:color w:val="333333"/>
          <w:sz w:val="22"/>
          <w:szCs w:val="22"/>
        </w:rPr>
      </w:pPr>
    </w:p>
    <w:p w14:paraId="55A5943E" w14:textId="67F68622" w:rsidR="00083EFB" w:rsidRPr="00B60013" w:rsidRDefault="00DE6308" w:rsidP="00B60013">
      <w:pPr>
        <w:shd w:val="clear" w:color="auto" w:fill="FFFFFF"/>
        <w:ind w:firstLine="360"/>
        <w:textAlignment w:val="baseline"/>
        <w:rPr>
          <w:rFonts w:ascii="Calibri" w:hAnsi="Calibri" w:cs="Arial"/>
          <w:color w:val="333333"/>
          <w:sz w:val="22"/>
          <w:szCs w:val="22"/>
        </w:rPr>
      </w:pPr>
      <w:r>
        <w:rPr>
          <w:rFonts w:ascii="Calibri" w:hAnsi="Calibri" w:cs="Arial"/>
          <w:color w:val="333333"/>
          <w:sz w:val="22"/>
          <w:szCs w:val="22"/>
        </w:rPr>
        <w:t xml:space="preserve">In addition to the 2 </w:t>
      </w:r>
      <w:r w:rsidR="00083EFB" w:rsidRPr="00B60013">
        <w:rPr>
          <w:rFonts w:ascii="Calibri" w:hAnsi="Calibri" w:cs="Arial"/>
          <w:color w:val="333333"/>
          <w:sz w:val="22"/>
          <w:szCs w:val="22"/>
        </w:rPr>
        <w:t>graduate credits if you choose to take for credit, the fee covers:</w:t>
      </w:r>
    </w:p>
    <w:p w14:paraId="4C34E404" w14:textId="77777777" w:rsidR="00083EFB" w:rsidRPr="00B60013" w:rsidRDefault="00083EFB" w:rsidP="00B60013">
      <w:pPr>
        <w:pStyle w:val="ListParagraph"/>
        <w:numPr>
          <w:ilvl w:val="0"/>
          <w:numId w:val="5"/>
        </w:numPr>
        <w:shd w:val="clear" w:color="auto" w:fill="FFFFFF"/>
        <w:textAlignment w:val="baseline"/>
        <w:rPr>
          <w:rFonts w:ascii="Calibri" w:hAnsi="Calibri" w:cs="Arial"/>
          <w:color w:val="333333"/>
          <w:sz w:val="22"/>
          <w:szCs w:val="22"/>
        </w:rPr>
      </w:pPr>
      <w:r w:rsidRPr="00B60013">
        <w:rPr>
          <w:rFonts w:ascii="Calibri" w:hAnsi="Calibri" w:cs="Arial"/>
          <w:color w:val="333333"/>
          <w:sz w:val="22"/>
          <w:szCs w:val="22"/>
        </w:rPr>
        <w:t>Binder of subject-specific EBA materials</w:t>
      </w:r>
    </w:p>
    <w:p w14:paraId="241C50F6" w14:textId="4D6A13F2" w:rsidR="00083EFB" w:rsidRPr="00B60013" w:rsidRDefault="00961308" w:rsidP="00B60013">
      <w:pPr>
        <w:pStyle w:val="ListParagraph"/>
        <w:numPr>
          <w:ilvl w:val="0"/>
          <w:numId w:val="5"/>
        </w:numPr>
        <w:shd w:val="clear" w:color="auto" w:fill="FFFFFF"/>
        <w:textAlignment w:val="baseline"/>
        <w:rPr>
          <w:rFonts w:ascii="Calibri" w:hAnsi="Calibri" w:cs="Arial"/>
          <w:color w:val="333333"/>
          <w:sz w:val="22"/>
          <w:szCs w:val="22"/>
        </w:rPr>
      </w:pPr>
      <w:r w:rsidRPr="00B60013">
        <w:rPr>
          <w:rFonts w:ascii="Calibri" w:hAnsi="Calibri" w:cs="Arial"/>
          <w:color w:val="333333"/>
          <w:sz w:val="22"/>
          <w:szCs w:val="22"/>
        </w:rPr>
        <w:t>Access to Dropbox and Google Drive o</w:t>
      </w:r>
      <w:r w:rsidR="00083EFB" w:rsidRPr="00B60013">
        <w:rPr>
          <w:rFonts w:ascii="Calibri" w:hAnsi="Calibri" w:cs="Arial"/>
          <w:color w:val="333333"/>
          <w:sz w:val="22"/>
          <w:szCs w:val="22"/>
        </w:rPr>
        <w:t>f electronic resources across all subjects</w:t>
      </w:r>
    </w:p>
    <w:p w14:paraId="6D5AA93C" w14:textId="77777777" w:rsidR="00083EFB" w:rsidRPr="00B60013" w:rsidRDefault="00083EFB" w:rsidP="00B60013">
      <w:pPr>
        <w:pStyle w:val="ListParagraph"/>
        <w:numPr>
          <w:ilvl w:val="0"/>
          <w:numId w:val="5"/>
        </w:numPr>
        <w:shd w:val="clear" w:color="auto" w:fill="FFFFFF"/>
        <w:textAlignment w:val="baseline"/>
        <w:rPr>
          <w:rFonts w:ascii="Calibri" w:hAnsi="Calibri" w:cs="Arial"/>
          <w:color w:val="333333"/>
          <w:sz w:val="22"/>
          <w:szCs w:val="22"/>
        </w:rPr>
      </w:pPr>
      <w:r w:rsidRPr="00B60013">
        <w:rPr>
          <w:rFonts w:ascii="Calibri" w:hAnsi="Calibri" w:cs="Arial"/>
          <w:color w:val="333333"/>
          <w:sz w:val="22"/>
          <w:szCs w:val="22"/>
        </w:rPr>
        <w:t>Breakfast and lunch every day</w:t>
      </w:r>
    </w:p>
    <w:p w14:paraId="4A1B41A8" w14:textId="393E0886" w:rsidR="00083EFB" w:rsidRDefault="00961308" w:rsidP="00B60013">
      <w:pPr>
        <w:shd w:val="clear" w:color="auto" w:fill="FFFFFF"/>
        <w:textAlignment w:val="baseline"/>
        <w:rPr>
          <w:rFonts w:ascii="Calibri" w:hAnsi="Calibri" w:cs="Arial"/>
          <w:color w:val="333333"/>
          <w:sz w:val="22"/>
          <w:szCs w:val="22"/>
        </w:rPr>
      </w:pPr>
      <w:r w:rsidRPr="00B60013">
        <w:rPr>
          <w:rFonts w:ascii="Calibri" w:hAnsi="Calibri" w:cs="Arial"/>
          <w:b/>
          <w:bCs/>
          <w:color w:val="333333"/>
          <w:sz w:val="22"/>
          <w:szCs w:val="22"/>
        </w:rPr>
        <w:t xml:space="preserve">Priority </w:t>
      </w:r>
      <w:r w:rsidR="00083EFB" w:rsidRPr="00B60013">
        <w:rPr>
          <w:rFonts w:ascii="Calibri" w:hAnsi="Calibri" w:cs="Arial"/>
          <w:b/>
          <w:bCs/>
          <w:color w:val="333333"/>
          <w:sz w:val="22"/>
          <w:szCs w:val="22"/>
        </w:rPr>
        <w:t>Registration Deadline: </w:t>
      </w:r>
      <w:r w:rsidR="00083EFB" w:rsidRPr="00B60013">
        <w:rPr>
          <w:rFonts w:ascii="Calibri" w:hAnsi="Calibri" w:cs="Arial"/>
          <w:color w:val="333333"/>
          <w:sz w:val="22"/>
          <w:szCs w:val="22"/>
        </w:rPr>
        <w:t xml:space="preserve">June </w:t>
      </w:r>
      <w:r w:rsidRPr="00B60013">
        <w:rPr>
          <w:rFonts w:ascii="Calibri" w:hAnsi="Calibri" w:cs="Arial"/>
          <w:color w:val="333333"/>
          <w:sz w:val="22"/>
          <w:szCs w:val="22"/>
        </w:rPr>
        <w:t>20</w:t>
      </w:r>
      <w:r w:rsidR="008309BB" w:rsidRPr="00B60013">
        <w:rPr>
          <w:rFonts w:ascii="Calibri" w:hAnsi="Calibri" w:cs="Arial"/>
          <w:color w:val="333333"/>
          <w:sz w:val="22"/>
          <w:szCs w:val="22"/>
        </w:rPr>
        <w:t xml:space="preserve">, </w:t>
      </w:r>
      <w:r w:rsidRPr="00B60013">
        <w:rPr>
          <w:rFonts w:ascii="Calibri" w:hAnsi="Calibri" w:cs="Arial"/>
          <w:color w:val="333333"/>
          <w:sz w:val="22"/>
          <w:szCs w:val="22"/>
        </w:rPr>
        <w:t>2017</w:t>
      </w:r>
    </w:p>
    <w:p w14:paraId="3DE03C2D" w14:textId="77777777" w:rsidR="00B60013" w:rsidRDefault="00B60013" w:rsidP="00B60013">
      <w:pPr>
        <w:shd w:val="clear" w:color="auto" w:fill="FFFFFF"/>
        <w:textAlignment w:val="baseline"/>
        <w:rPr>
          <w:rFonts w:ascii="Calibri" w:hAnsi="Calibri" w:cs="Arial"/>
          <w:color w:val="333333"/>
          <w:sz w:val="22"/>
          <w:szCs w:val="22"/>
        </w:rPr>
      </w:pPr>
      <w:r>
        <w:rPr>
          <w:rFonts w:ascii="Calibri" w:hAnsi="Calibri" w:cs="Arial"/>
          <w:b/>
          <w:color w:val="333333"/>
          <w:sz w:val="22"/>
          <w:szCs w:val="22"/>
        </w:rPr>
        <w:t xml:space="preserve">Credit Options: </w:t>
      </w:r>
    </w:p>
    <w:p w14:paraId="54C7078B" w14:textId="253562AF" w:rsidR="00B60013" w:rsidRDefault="00B60013" w:rsidP="00B60013">
      <w:pPr>
        <w:pStyle w:val="ListParagraph"/>
        <w:numPr>
          <w:ilvl w:val="0"/>
          <w:numId w:val="6"/>
        </w:numPr>
        <w:shd w:val="clear" w:color="auto" w:fill="FFFFFF"/>
        <w:textAlignment w:val="baseline"/>
        <w:rPr>
          <w:rFonts w:ascii="Calibri" w:hAnsi="Calibri" w:cs="Arial"/>
          <w:color w:val="333333"/>
          <w:sz w:val="22"/>
          <w:szCs w:val="22"/>
        </w:rPr>
      </w:pPr>
      <w:r>
        <w:rPr>
          <w:rFonts w:ascii="Calibri" w:hAnsi="Calibri" w:cs="Arial"/>
          <w:color w:val="333333"/>
          <w:sz w:val="22"/>
          <w:szCs w:val="22"/>
        </w:rPr>
        <w:t>2 graduate c</w:t>
      </w:r>
      <w:r w:rsidRPr="00B60013">
        <w:rPr>
          <w:rFonts w:ascii="Calibri" w:hAnsi="Calibri" w:cs="Arial"/>
          <w:color w:val="333333"/>
          <w:sz w:val="22"/>
          <w:szCs w:val="22"/>
        </w:rPr>
        <w:t>redits through Framingham State University</w:t>
      </w:r>
      <w:r>
        <w:rPr>
          <w:rFonts w:ascii="Calibri" w:hAnsi="Calibri" w:cs="Arial"/>
          <w:color w:val="333333"/>
          <w:sz w:val="22"/>
          <w:szCs w:val="22"/>
        </w:rPr>
        <w:t xml:space="preserve"> – open to all</w:t>
      </w:r>
    </w:p>
    <w:p w14:paraId="79DEBA40" w14:textId="3A862F41" w:rsidR="00B60013" w:rsidRPr="00B60013" w:rsidRDefault="00B60013" w:rsidP="00B60013">
      <w:pPr>
        <w:pStyle w:val="ListParagraph"/>
        <w:numPr>
          <w:ilvl w:val="0"/>
          <w:numId w:val="6"/>
        </w:numPr>
        <w:shd w:val="clear" w:color="auto" w:fill="FFFFFF"/>
        <w:textAlignment w:val="baseline"/>
        <w:rPr>
          <w:rFonts w:ascii="Calibri" w:hAnsi="Calibri" w:cs="Arial"/>
          <w:color w:val="333333"/>
          <w:sz w:val="22"/>
          <w:szCs w:val="22"/>
        </w:rPr>
      </w:pPr>
      <w:r>
        <w:rPr>
          <w:rFonts w:ascii="Calibri" w:hAnsi="Calibri" w:cs="Arial"/>
          <w:color w:val="333333"/>
          <w:sz w:val="22"/>
          <w:szCs w:val="22"/>
        </w:rPr>
        <w:t xml:space="preserve">36 PDPs (Professional Development Points) – available for BPS teachers </w:t>
      </w:r>
      <w:r w:rsidRPr="00B60013">
        <w:rPr>
          <w:rFonts w:ascii="Calibri" w:hAnsi="Calibri" w:cs="Arial"/>
          <w:color w:val="333333"/>
          <w:sz w:val="22"/>
          <w:szCs w:val="22"/>
        </w:rPr>
        <w:t xml:space="preserve"> </w:t>
      </w:r>
    </w:p>
    <w:p w14:paraId="2AB690D6" w14:textId="77777777" w:rsidR="00B60013" w:rsidRDefault="00B60013" w:rsidP="00B60013">
      <w:pPr>
        <w:shd w:val="clear" w:color="auto" w:fill="FFFFFF"/>
        <w:textAlignment w:val="baseline"/>
        <w:outlineLvl w:val="5"/>
        <w:rPr>
          <w:rFonts w:ascii="Calibri" w:eastAsia="Times New Roman" w:hAnsi="Calibri" w:cs="Arial"/>
          <w:b/>
          <w:bCs/>
          <w:color w:val="333333"/>
          <w:sz w:val="22"/>
          <w:szCs w:val="22"/>
          <w:bdr w:val="none" w:sz="0" w:space="0" w:color="auto" w:frame="1"/>
        </w:rPr>
      </w:pPr>
    </w:p>
    <w:p w14:paraId="12B2A260" w14:textId="77777777" w:rsidR="00083EFB" w:rsidRPr="00B60013" w:rsidRDefault="00083EFB" w:rsidP="00B60013">
      <w:pPr>
        <w:shd w:val="clear" w:color="auto" w:fill="FFFFFF"/>
        <w:textAlignment w:val="baseline"/>
        <w:outlineLvl w:val="5"/>
        <w:rPr>
          <w:rFonts w:ascii="Calibri" w:eastAsia="Times New Roman" w:hAnsi="Calibri" w:cs="Arial"/>
          <w:color w:val="333333"/>
          <w:sz w:val="22"/>
          <w:szCs w:val="22"/>
        </w:rPr>
      </w:pPr>
      <w:r w:rsidRPr="00B60013">
        <w:rPr>
          <w:rFonts w:ascii="Calibri" w:eastAsia="Times New Roman" w:hAnsi="Calibri" w:cs="Arial"/>
          <w:b/>
          <w:bCs/>
          <w:color w:val="333333"/>
          <w:sz w:val="22"/>
          <w:szCs w:val="22"/>
          <w:bdr w:val="none" w:sz="0" w:space="0" w:color="auto" w:frame="1"/>
        </w:rPr>
        <w:t>Course Content:</w:t>
      </w:r>
    </w:p>
    <w:p w14:paraId="5FFB66C2" w14:textId="4AA21AAF" w:rsidR="00DE6308" w:rsidRPr="00DE6308" w:rsidRDefault="00DE6308" w:rsidP="00DE6308">
      <w:pPr>
        <w:rPr>
          <w:rFonts w:ascii="Calibri" w:hAnsi="Calibri"/>
          <w:sz w:val="22"/>
          <w:szCs w:val="22"/>
        </w:rPr>
      </w:pPr>
      <w:r w:rsidRPr="001958E9">
        <w:rPr>
          <w:rFonts w:ascii="Calibri" w:hAnsi="Calibri"/>
          <w:sz w:val="22"/>
          <w:szCs w:val="22"/>
        </w:rPr>
        <w:t>Evidence-Based Argumentation (EBA) is a professional development program that supports teachers in all disciplines to create a classroom environment where students regularly practice the 21</w:t>
      </w:r>
      <w:r w:rsidRPr="001958E9">
        <w:rPr>
          <w:rFonts w:ascii="Calibri" w:hAnsi="Calibri"/>
          <w:sz w:val="22"/>
          <w:szCs w:val="22"/>
          <w:vertAlign w:val="superscript"/>
        </w:rPr>
        <w:t>st</w:t>
      </w:r>
      <w:r w:rsidRPr="001958E9">
        <w:rPr>
          <w:rFonts w:ascii="Calibri" w:hAnsi="Calibri"/>
          <w:sz w:val="22"/>
          <w:szCs w:val="22"/>
        </w:rPr>
        <w:t xml:space="preserve"> century skills of critical thinking, analysis, evaluation, questioning, and problem solving. Teachers guide students through a progression of skills as they work toward producing sustained, multifaceted arguments that draw on evidence from a range of sources and are organized around a central thesis. </w:t>
      </w:r>
    </w:p>
    <w:p w14:paraId="7784C474" w14:textId="77777777" w:rsidR="00DE6308" w:rsidRPr="00B60013" w:rsidRDefault="00DE6308" w:rsidP="00B60013">
      <w:pPr>
        <w:shd w:val="clear" w:color="auto" w:fill="FFFFFF"/>
        <w:textAlignment w:val="baseline"/>
        <w:rPr>
          <w:rFonts w:ascii="Calibri" w:hAnsi="Calibri" w:cs="Arial"/>
          <w:color w:val="333333"/>
          <w:sz w:val="22"/>
          <w:szCs w:val="22"/>
        </w:rPr>
      </w:pPr>
    </w:p>
    <w:p w14:paraId="67F39426" w14:textId="3B718AE1" w:rsidR="00083EFB" w:rsidRPr="00B60013" w:rsidRDefault="00083EFB" w:rsidP="00B60013">
      <w:pPr>
        <w:shd w:val="clear" w:color="auto" w:fill="FFFFFF"/>
        <w:textAlignment w:val="baseline"/>
        <w:rPr>
          <w:rFonts w:ascii="Calibri" w:hAnsi="Calibri" w:cs="Arial"/>
          <w:color w:val="333333"/>
          <w:sz w:val="22"/>
          <w:szCs w:val="22"/>
        </w:rPr>
      </w:pPr>
      <w:r w:rsidRPr="00B60013">
        <w:rPr>
          <w:rFonts w:ascii="Calibri" w:hAnsi="Calibri" w:cs="Arial"/>
          <w:color w:val="333333"/>
          <w:sz w:val="22"/>
          <w:szCs w:val="22"/>
        </w:rPr>
        <w:t xml:space="preserve">EBA is not a prescribed curriculum organized around specific content modules. Rather, it gives teachers a set of tools that allow them to meaningfully involve student perspective in whatever content they were already planning to cover within their district or school curricular frameworks. From daily ten minute activities to full-period debates, EBA initiative can take many forms depending on content pacing requirements and students’ developmental needs. All activities are especially designed to meaningfully engage all students in large classrooms. This formalized pedagogical framework helps teachers create </w:t>
      </w:r>
      <w:r w:rsidRPr="00B60013">
        <w:rPr>
          <w:rFonts w:ascii="Calibri" w:hAnsi="Calibri" w:cs="Arial"/>
          <w:color w:val="333333"/>
          <w:sz w:val="22"/>
          <w:szCs w:val="22"/>
        </w:rPr>
        <w:lastRenderedPageBreak/>
        <w:t>the classroom environments needed for students to practice and master the skills outlined in their Common Core-focused curricula.</w:t>
      </w:r>
    </w:p>
    <w:p w14:paraId="068762E7" w14:textId="77777777" w:rsidR="00083EFB" w:rsidRPr="00B60013" w:rsidRDefault="00083EFB" w:rsidP="00B60013">
      <w:pPr>
        <w:shd w:val="clear" w:color="auto" w:fill="FFFFFF"/>
        <w:textAlignment w:val="baseline"/>
        <w:rPr>
          <w:rFonts w:ascii="Calibri" w:hAnsi="Calibri" w:cs="Arial"/>
          <w:color w:val="333333"/>
          <w:sz w:val="22"/>
          <w:szCs w:val="22"/>
        </w:rPr>
      </w:pPr>
      <w:r w:rsidRPr="00B60013">
        <w:rPr>
          <w:rFonts w:ascii="Calibri" w:hAnsi="Calibri" w:cs="Arial"/>
          <w:color w:val="333333"/>
          <w:sz w:val="22"/>
          <w:szCs w:val="22"/>
        </w:rPr>
        <w:t> </w:t>
      </w:r>
    </w:p>
    <w:p w14:paraId="12E9FD61" w14:textId="77777777" w:rsidR="00083EFB" w:rsidRPr="00B60013" w:rsidRDefault="00083EFB" w:rsidP="00B60013">
      <w:pPr>
        <w:shd w:val="clear" w:color="auto" w:fill="FFFFFF"/>
        <w:textAlignment w:val="baseline"/>
        <w:rPr>
          <w:rFonts w:ascii="Calibri" w:hAnsi="Calibri" w:cs="Arial"/>
          <w:color w:val="333333"/>
          <w:sz w:val="22"/>
          <w:szCs w:val="22"/>
        </w:rPr>
      </w:pPr>
      <w:r w:rsidRPr="00B60013">
        <w:rPr>
          <w:rFonts w:ascii="Calibri" w:hAnsi="Calibri" w:cs="Arial"/>
          <w:b/>
          <w:bCs/>
          <w:color w:val="333333"/>
          <w:sz w:val="22"/>
          <w:szCs w:val="22"/>
          <w:bdr w:val="none" w:sz="0" w:space="0" w:color="auto" w:frame="1"/>
        </w:rPr>
        <w:t>EBA and the Common Core State Standards</w:t>
      </w:r>
    </w:p>
    <w:p w14:paraId="35AA3453" w14:textId="77777777" w:rsidR="00083EFB" w:rsidRDefault="00083EFB" w:rsidP="00B60013">
      <w:pPr>
        <w:shd w:val="clear" w:color="auto" w:fill="FFFFFF"/>
        <w:textAlignment w:val="baseline"/>
        <w:rPr>
          <w:rFonts w:ascii="Calibri" w:hAnsi="Calibri" w:cs="Arial"/>
          <w:color w:val="333333"/>
          <w:sz w:val="22"/>
          <w:szCs w:val="22"/>
        </w:rPr>
      </w:pPr>
      <w:r w:rsidRPr="00B60013">
        <w:rPr>
          <w:rFonts w:ascii="Calibri" w:hAnsi="Calibri" w:cs="Arial"/>
          <w:color w:val="333333"/>
          <w:sz w:val="22"/>
          <w:szCs w:val="22"/>
        </w:rPr>
        <w:t>The Common Core State Standards place a new emphasis on teaching argumentation. Their guiding principle holds that students must master a set of core academic skills to be successful in and beyond high school. Chief among those skills is the ability to analyze multiple texts in order to discern and create arguments founded on solid evidence.</w:t>
      </w:r>
    </w:p>
    <w:p w14:paraId="49C31593" w14:textId="77777777" w:rsidR="00707452" w:rsidRPr="00B60013" w:rsidRDefault="00707452" w:rsidP="00B60013">
      <w:pPr>
        <w:shd w:val="clear" w:color="auto" w:fill="FFFFFF"/>
        <w:textAlignment w:val="baseline"/>
        <w:rPr>
          <w:rFonts w:ascii="Calibri" w:hAnsi="Calibri" w:cs="Arial"/>
          <w:color w:val="333333"/>
          <w:sz w:val="22"/>
          <w:szCs w:val="22"/>
        </w:rPr>
      </w:pPr>
    </w:p>
    <w:p w14:paraId="5DA635EF" w14:textId="77777777" w:rsidR="00083EFB" w:rsidRPr="00B60013" w:rsidRDefault="00083EFB" w:rsidP="00B60013">
      <w:pPr>
        <w:shd w:val="clear" w:color="auto" w:fill="FFFFFF"/>
        <w:textAlignment w:val="baseline"/>
        <w:rPr>
          <w:rFonts w:ascii="Calibri" w:hAnsi="Calibri" w:cs="Arial"/>
          <w:color w:val="333333"/>
          <w:sz w:val="22"/>
          <w:szCs w:val="22"/>
        </w:rPr>
      </w:pPr>
      <w:r w:rsidRPr="00B60013">
        <w:rPr>
          <w:rFonts w:ascii="Calibri" w:hAnsi="Calibri" w:cs="Arial"/>
          <w:color w:val="333333"/>
          <w:sz w:val="22"/>
          <w:szCs w:val="22"/>
        </w:rPr>
        <w:t>EBA instructional activities are geared toward developing student skills that are high priorities for college and career readiness according to the CCSS. Specifically, EBA instructional tools support student mastery of the following CCR Anchor Standards:</w:t>
      </w:r>
    </w:p>
    <w:p w14:paraId="4C6FED3C" w14:textId="77777777" w:rsidR="00083EFB" w:rsidRPr="00B60013" w:rsidRDefault="00083EFB" w:rsidP="00B60013">
      <w:pPr>
        <w:numPr>
          <w:ilvl w:val="0"/>
          <w:numId w:val="1"/>
        </w:numPr>
        <w:shd w:val="clear" w:color="auto" w:fill="FFFFFF"/>
        <w:ind w:left="0"/>
        <w:textAlignment w:val="baseline"/>
        <w:rPr>
          <w:rFonts w:ascii="Calibri" w:eastAsia="Times New Roman" w:hAnsi="Calibri" w:cs="Arial"/>
          <w:color w:val="333333"/>
          <w:sz w:val="22"/>
          <w:szCs w:val="22"/>
        </w:rPr>
      </w:pPr>
      <w:r w:rsidRPr="00B60013">
        <w:rPr>
          <w:rFonts w:ascii="Calibri" w:eastAsia="Times New Roman" w:hAnsi="Calibri" w:cs="Arial"/>
          <w:b/>
          <w:bCs/>
          <w:color w:val="333333"/>
          <w:sz w:val="22"/>
          <w:szCs w:val="22"/>
          <w:bdr w:val="none" w:sz="0" w:space="0" w:color="auto" w:frame="1"/>
        </w:rPr>
        <w:t>Writing 1.</w:t>
      </w:r>
      <w:r w:rsidRPr="00B60013">
        <w:rPr>
          <w:rFonts w:ascii="Calibri" w:eastAsia="Times New Roman" w:hAnsi="Calibri" w:cs="Arial"/>
          <w:color w:val="333333"/>
          <w:sz w:val="22"/>
          <w:szCs w:val="22"/>
        </w:rPr>
        <w:t> Write arguments to support claims in an analysis of substantive topics or texts, using valid reasoning and relevant and sufficient evidence.</w:t>
      </w:r>
    </w:p>
    <w:p w14:paraId="7CED07B6" w14:textId="77777777" w:rsidR="00083EFB" w:rsidRPr="00B60013" w:rsidRDefault="00083EFB" w:rsidP="00B60013">
      <w:pPr>
        <w:numPr>
          <w:ilvl w:val="0"/>
          <w:numId w:val="1"/>
        </w:numPr>
        <w:shd w:val="clear" w:color="auto" w:fill="FFFFFF"/>
        <w:ind w:left="0"/>
        <w:textAlignment w:val="baseline"/>
        <w:rPr>
          <w:rFonts w:ascii="Calibri" w:eastAsia="Times New Roman" w:hAnsi="Calibri" w:cs="Arial"/>
          <w:color w:val="333333"/>
          <w:sz w:val="22"/>
          <w:szCs w:val="22"/>
        </w:rPr>
      </w:pPr>
      <w:r w:rsidRPr="00B60013">
        <w:rPr>
          <w:rFonts w:ascii="Calibri" w:eastAsia="Times New Roman" w:hAnsi="Calibri" w:cs="Arial"/>
          <w:b/>
          <w:bCs/>
          <w:color w:val="333333"/>
          <w:sz w:val="22"/>
          <w:szCs w:val="22"/>
          <w:bdr w:val="none" w:sz="0" w:space="0" w:color="auto" w:frame="1"/>
        </w:rPr>
        <w:t>Writing 4.</w:t>
      </w:r>
      <w:r w:rsidRPr="00B60013">
        <w:rPr>
          <w:rFonts w:ascii="Calibri" w:eastAsia="Times New Roman" w:hAnsi="Calibri" w:cs="Arial"/>
          <w:color w:val="333333"/>
          <w:sz w:val="22"/>
          <w:szCs w:val="22"/>
        </w:rPr>
        <w:t> Produce clear and coherent writing in which the development, organization, and style are appropriate to task, purpose, and audience.</w:t>
      </w:r>
    </w:p>
    <w:p w14:paraId="2C4DC70E" w14:textId="77777777" w:rsidR="00083EFB" w:rsidRPr="00B60013" w:rsidRDefault="00083EFB" w:rsidP="00B60013">
      <w:pPr>
        <w:numPr>
          <w:ilvl w:val="0"/>
          <w:numId w:val="1"/>
        </w:numPr>
        <w:shd w:val="clear" w:color="auto" w:fill="FFFFFF"/>
        <w:ind w:left="0"/>
        <w:textAlignment w:val="baseline"/>
        <w:rPr>
          <w:rFonts w:ascii="Calibri" w:eastAsia="Times New Roman" w:hAnsi="Calibri" w:cs="Arial"/>
          <w:color w:val="333333"/>
          <w:sz w:val="22"/>
          <w:szCs w:val="22"/>
        </w:rPr>
      </w:pPr>
      <w:r w:rsidRPr="00B60013">
        <w:rPr>
          <w:rFonts w:ascii="Calibri" w:eastAsia="Times New Roman" w:hAnsi="Calibri" w:cs="Arial"/>
          <w:b/>
          <w:bCs/>
          <w:color w:val="333333"/>
          <w:sz w:val="22"/>
          <w:szCs w:val="22"/>
          <w:bdr w:val="none" w:sz="0" w:space="0" w:color="auto" w:frame="1"/>
        </w:rPr>
        <w:t>Writing 9.</w:t>
      </w:r>
      <w:r w:rsidRPr="00B60013">
        <w:rPr>
          <w:rFonts w:ascii="Calibri" w:eastAsia="Times New Roman" w:hAnsi="Calibri" w:cs="Arial"/>
          <w:color w:val="333333"/>
          <w:sz w:val="22"/>
          <w:szCs w:val="22"/>
        </w:rPr>
        <w:t> Draw evidence from literary or informational texts to support analysis, reflection, and research.</w:t>
      </w:r>
    </w:p>
    <w:p w14:paraId="3EDA3A54" w14:textId="77777777" w:rsidR="00083EFB" w:rsidRPr="00B60013" w:rsidRDefault="00083EFB" w:rsidP="00B60013">
      <w:pPr>
        <w:numPr>
          <w:ilvl w:val="0"/>
          <w:numId w:val="1"/>
        </w:numPr>
        <w:shd w:val="clear" w:color="auto" w:fill="FFFFFF"/>
        <w:ind w:left="0"/>
        <w:textAlignment w:val="baseline"/>
        <w:rPr>
          <w:rFonts w:ascii="Calibri" w:eastAsia="Times New Roman" w:hAnsi="Calibri" w:cs="Arial"/>
          <w:color w:val="333333"/>
          <w:sz w:val="22"/>
          <w:szCs w:val="22"/>
        </w:rPr>
      </w:pPr>
      <w:r w:rsidRPr="00B60013">
        <w:rPr>
          <w:rFonts w:ascii="Calibri" w:eastAsia="Times New Roman" w:hAnsi="Calibri" w:cs="Arial"/>
          <w:b/>
          <w:bCs/>
          <w:color w:val="333333"/>
          <w:sz w:val="22"/>
          <w:szCs w:val="22"/>
          <w:bdr w:val="none" w:sz="0" w:space="0" w:color="auto" w:frame="1"/>
        </w:rPr>
        <w:t>Reading 1.</w:t>
      </w:r>
      <w:r w:rsidRPr="00B60013">
        <w:rPr>
          <w:rFonts w:ascii="Calibri" w:eastAsia="Times New Roman" w:hAnsi="Calibri" w:cs="Arial"/>
          <w:color w:val="333333"/>
          <w:sz w:val="22"/>
          <w:szCs w:val="22"/>
        </w:rPr>
        <w:t> Read closely to determine what the texts says explicitly and to make logical inferences from it; cite specific textual evidence when writing or speaking to support conclusions drawn from the text.</w:t>
      </w:r>
    </w:p>
    <w:p w14:paraId="54FC84FA" w14:textId="77777777" w:rsidR="00083EFB" w:rsidRPr="00B60013" w:rsidRDefault="00083EFB" w:rsidP="00B60013">
      <w:pPr>
        <w:numPr>
          <w:ilvl w:val="0"/>
          <w:numId w:val="1"/>
        </w:numPr>
        <w:shd w:val="clear" w:color="auto" w:fill="FFFFFF"/>
        <w:ind w:left="0"/>
        <w:textAlignment w:val="baseline"/>
        <w:rPr>
          <w:rFonts w:ascii="Calibri" w:eastAsia="Times New Roman" w:hAnsi="Calibri" w:cs="Arial"/>
          <w:color w:val="333333"/>
          <w:sz w:val="22"/>
          <w:szCs w:val="22"/>
        </w:rPr>
      </w:pPr>
      <w:r w:rsidRPr="00B60013">
        <w:rPr>
          <w:rFonts w:ascii="Calibri" w:eastAsia="Times New Roman" w:hAnsi="Calibri" w:cs="Arial"/>
          <w:b/>
          <w:bCs/>
          <w:color w:val="333333"/>
          <w:sz w:val="22"/>
          <w:szCs w:val="22"/>
          <w:bdr w:val="none" w:sz="0" w:space="0" w:color="auto" w:frame="1"/>
        </w:rPr>
        <w:t>Reading 2.</w:t>
      </w:r>
      <w:r w:rsidRPr="00B60013">
        <w:rPr>
          <w:rFonts w:ascii="Calibri" w:eastAsia="Times New Roman" w:hAnsi="Calibri" w:cs="Arial"/>
          <w:color w:val="333333"/>
          <w:sz w:val="22"/>
          <w:szCs w:val="22"/>
        </w:rPr>
        <w:t> Determine central ideas or themes of a text and analyze their development; summarize the key supporting details and ideas.</w:t>
      </w:r>
    </w:p>
    <w:p w14:paraId="76864A33" w14:textId="77777777" w:rsidR="00083EFB" w:rsidRPr="00B60013" w:rsidRDefault="00083EFB" w:rsidP="00B60013">
      <w:pPr>
        <w:numPr>
          <w:ilvl w:val="0"/>
          <w:numId w:val="1"/>
        </w:numPr>
        <w:shd w:val="clear" w:color="auto" w:fill="FFFFFF"/>
        <w:ind w:left="0"/>
        <w:textAlignment w:val="baseline"/>
        <w:rPr>
          <w:rFonts w:ascii="Calibri" w:eastAsia="Times New Roman" w:hAnsi="Calibri" w:cs="Arial"/>
          <w:color w:val="333333"/>
          <w:sz w:val="22"/>
          <w:szCs w:val="22"/>
        </w:rPr>
      </w:pPr>
      <w:r w:rsidRPr="00B60013">
        <w:rPr>
          <w:rFonts w:ascii="Calibri" w:eastAsia="Times New Roman" w:hAnsi="Calibri" w:cs="Arial"/>
          <w:b/>
          <w:bCs/>
          <w:color w:val="333333"/>
          <w:sz w:val="22"/>
          <w:szCs w:val="22"/>
          <w:bdr w:val="none" w:sz="0" w:space="0" w:color="auto" w:frame="1"/>
        </w:rPr>
        <w:t>Reading 8.</w:t>
      </w:r>
      <w:r w:rsidRPr="00B60013">
        <w:rPr>
          <w:rFonts w:ascii="Calibri" w:eastAsia="Times New Roman" w:hAnsi="Calibri" w:cs="Arial"/>
          <w:color w:val="333333"/>
          <w:sz w:val="22"/>
          <w:szCs w:val="22"/>
        </w:rPr>
        <w:t> Delineate and evaluate the argument and specific claims in a text, including the validity of the reasoning as well as the relevance and sufficiency of the evidence.</w:t>
      </w:r>
    </w:p>
    <w:p w14:paraId="18D98F80" w14:textId="77777777" w:rsidR="00083EFB" w:rsidRPr="00B60013" w:rsidRDefault="00083EFB" w:rsidP="00B60013">
      <w:pPr>
        <w:shd w:val="clear" w:color="auto" w:fill="FFFFFF"/>
        <w:textAlignment w:val="baseline"/>
        <w:rPr>
          <w:rFonts w:ascii="Calibri" w:hAnsi="Calibri" w:cs="Arial"/>
          <w:color w:val="333333"/>
          <w:sz w:val="22"/>
          <w:szCs w:val="22"/>
        </w:rPr>
      </w:pPr>
      <w:r w:rsidRPr="00B60013">
        <w:rPr>
          <w:rFonts w:ascii="Calibri" w:hAnsi="Calibri" w:cs="Arial"/>
          <w:color w:val="333333"/>
          <w:sz w:val="22"/>
          <w:szCs w:val="22"/>
        </w:rPr>
        <w:t> </w:t>
      </w:r>
    </w:p>
    <w:p w14:paraId="6D62D679" w14:textId="77777777" w:rsidR="00083EFB" w:rsidRPr="00B60013" w:rsidRDefault="00083EFB" w:rsidP="00B60013">
      <w:pPr>
        <w:shd w:val="clear" w:color="auto" w:fill="FFFFFF"/>
        <w:textAlignment w:val="baseline"/>
        <w:rPr>
          <w:rFonts w:ascii="Calibri" w:hAnsi="Calibri" w:cs="Arial"/>
          <w:color w:val="333333"/>
          <w:sz w:val="22"/>
          <w:szCs w:val="22"/>
        </w:rPr>
      </w:pPr>
      <w:r w:rsidRPr="00B60013">
        <w:rPr>
          <w:rFonts w:ascii="Calibri" w:hAnsi="Calibri" w:cs="Arial"/>
          <w:b/>
          <w:bCs/>
          <w:color w:val="333333"/>
          <w:sz w:val="22"/>
          <w:szCs w:val="22"/>
          <w:bdr w:val="none" w:sz="0" w:space="0" w:color="auto" w:frame="1"/>
        </w:rPr>
        <w:t>The Boston Debate League’s EBA and the Common Core course earns high praise from participating teachers</w:t>
      </w:r>
    </w:p>
    <w:p w14:paraId="03CAC9E9" w14:textId="77777777" w:rsidR="00083EFB" w:rsidRPr="00B60013" w:rsidRDefault="00083EFB" w:rsidP="00B60013">
      <w:pPr>
        <w:shd w:val="clear" w:color="auto" w:fill="FFFFFF"/>
        <w:textAlignment w:val="baseline"/>
        <w:rPr>
          <w:rFonts w:ascii="Calibri" w:hAnsi="Calibri" w:cs="Arial"/>
          <w:color w:val="333333"/>
          <w:sz w:val="22"/>
          <w:szCs w:val="22"/>
        </w:rPr>
      </w:pPr>
      <w:r w:rsidRPr="00B60013">
        <w:rPr>
          <w:rFonts w:ascii="Calibri" w:hAnsi="Calibri" w:cs="Arial"/>
          <w:color w:val="333333"/>
          <w:sz w:val="22"/>
          <w:szCs w:val="22"/>
        </w:rPr>
        <w:t>With teachers inside and outside the BPS school district as well as from all subject areas, course participants unanimously agreed:</w:t>
      </w:r>
    </w:p>
    <w:p w14:paraId="15B09D21" w14:textId="77777777" w:rsidR="00083EFB" w:rsidRPr="00B60013" w:rsidRDefault="00083EFB" w:rsidP="00B60013">
      <w:pPr>
        <w:numPr>
          <w:ilvl w:val="0"/>
          <w:numId w:val="2"/>
        </w:numPr>
        <w:shd w:val="clear" w:color="auto" w:fill="FFFFFF"/>
        <w:ind w:left="0"/>
        <w:textAlignment w:val="baseline"/>
        <w:rPr>
          <w:rFonts w:ascii="Calibri" w:eastAsia="Times New Roman" w:hAnsi="Calibri" w:cs="Arial"/>
          <w:color w:val="333333"/>
          <w:sz w:val="22"/>
          <w:szCs w:val="22"/>
        </w:rPr>
      </w:pPr>
      <w:r w:rsidRPr="00B60013">
        <w:rPr>
          <w:rFonts w:ascii="Calibri" w:eastAsia="Times New Roman" w:hAnsi="Calibri" w:cs="Arial"/>
          <w:color w:val="333333"/>
          <w:sz w:val="22"/>
          <w:szCs w:val="22"/>
        </w:rPr>
        <w:t>100% of teachers who took this course believed their students would be more engaged on days when they use EBA activities.</w:t>
      </w:r>
    </w:p>
    <w:p w14:paraId="3388B848" w14:textId="77777777" w:rsidR="00083EFB" w:rsidRPr="00B60013" w:rsidRDefault="00083EFB" w:rsidP="00B60013">
      <w:pPr>
        <w:numPr>
          <w:ilvl w:val="0"/>
          <w:numId w:val="2"/>
        </w:numPr>
        <w:shd w:val="clear" w:color="auto" w:fill="FFFFFF"/>
        <w:ind w:left="0"/>
        <w:textAlignment w:val="baseline"/>
        <w:rPr>
          <w:rFonts w:ascii="Calibri" w:eastAsia="Times New Roman" w:hAnsi="Calibri" w:cs="Arial"/>
          <w:color w:val="333333"/>
          <w:sz w:val="22"/>
          <w:szCs w:val="22"/>
        </w:rPr>
      </w:pPr>
      <w:r w:rsidRPr="00B60013">
        <w:rPr>
          <w:rFonts w:ascii="Calibri" w:eastAsia="Times New Roman" w:hAnsi="Calibri" w:cs="Arial"/>
          <w:color w:val="333333"/>
          <w:sz w:val="22"/>
          <w:szCs w:val="22"/>
        </w:rPr>
        <w:t>100% of teachers who took this course believed EBA is an effective way to help students understand class content and determine their level of understanding.</w:t>
      </w:r>
    </w:p>
    <w:p w14:paraId="1F126BF7" w14:textId="77777777" w:rsidR="00083EFB" w:rsidRPr="00B60013" w:rsidRDefault="00083EFB" w:rsidP="00B60013">
      <w:pPr>
        <w:numPr>
          <w:ilvl w:val="0"/>
          <w:numId w:val="2"/>
        </w:numPr>
        <w:shd w:val="clear" w:color="auto" w:fill="FFFFFF"/>
        <w:ind w:left="0"/>
        <w:textAlignment w:val="baseline"/>
        <w:rPr>
          <w:rFonts w:ascii="Calibri" w:eastAsia="Times New Roman" w:hAnsi="Calibri" w:cs="Arial"/>
          <w:color w:val="333333"/>
          <w:sz w:val="22"/>
          <w:szCs w:val="22"/>
        </w:rPr>
      </w:pPr>
      <w:r w:rsidRPr="00B60013">
        <w:rPr>
          <w:rFonts w:ascii="Calibri" w:eastAsia="Times New Roman" w:hAnsi="Calibri" w:cs="Arial"/>
          <w:color w:val="333333"/>
          <w:sz w:val="22"/>
          <w:szCs w:val="22"/>
        </w:rPr>
        <w:t>100% of teachers who took this course believed EBA is an effective way to improve oral language skills.</w:t>
      </w:r>
    </w:p>
    <w:p w14:paraId="20C492FD" w14:textId="77777777" w:rsidR="00083EFB" w:rsidRPr="00B60013" w:rsidRDefault="00083EFB" w:rsidP="00B60013">
      <w:pPr>
        <w:numPr>
          <w:ilvl w:val="0"/>
          <w:numId w:val="2"/>
        </w:numPr>
        <w:shd w:val="clear" w:color="auto" w:fill="FFFFFF"/>
        <w:ind w:left="0"/>
        <w:textAlignment w:val="baseline"/>
        <w:rPr>
          <w:rFonts w:ascii="Calibri" w:eastAsia="Times New Roman" w:hAnsi="Calibri" w:cs="Arial"/>
          <w:color w:val="333333"/>
          <w:sz w:val="22"/>
          <w:szCs w:val="22"/>
        </w:rPr>
      </w:pPr>
      <w:r w:rsidRPr="00B60013">
        <w:rPr>
          <w:rFonts w:ascii="Calibri" w:eastAsia="Times New Roman" w:hAnsi="Calibri" w:cs="Arial"/>
          <w:color w:val="333333"/>
          <w:sz w:val="22"/>
          <w:szCs w:val="22"/>
        </w:rPr>
        <w:t>100% of teachers who took this course believed they would teach more effectively and enjoy teaching more by using EBA activities.</w:t>
      </w:r>
    </w:p>
    <w:p w14:paraId="3047A67D" w14:textId="77777777" w:rsidR="00083EFB" w:rsidRPr="00B60013" w:rsidRDefault="00083EFB" w:rsidP="00B60013">
      <w:pPr>
        <w:numPr>
          <w:ilvl w:val="0"/>
          <w:numId w:val="2"/>
        </w:numPr>
        <w:shd w:val="clear" w:color="auto" w:fill="FFFFFF"/>
        <w:ind w:left="0"/>
        <w:textAlignment w:val="baseline"/>
        <w:rPr>
          <w:rFonts w:ascii="Calibri" w:eastAsia="Times New Roman" w:hAnsi="Calibri" w:cs="Arial"/>
          <w:color w:val="333333"/>
          <w:sz w:val="22"/>
          <w:szCs w:val="22"/>
        </w:rPr>
      </w:pPr>
      <w:r w:rsidRPr="00B60013">
        <w:rPr>
          <w:rFonts w:ascii="Calibri" w:eastAsia="Times New Roman" w:hAnsi="Calibri" w:cs="Arial"/>
          <w:color w:val="333333"/>
          <w:sz w:val="22"/>
          <w:szCs w:val="22"/>
        </w:rPr>
        <w:t>100% of teachers who took this course recommend it to other teachers in their school.</w:t>
      </w:r>
    </w:p>
    <w:p w14:paraId="47CAD430" w14:textId="77777777" w:rsidR="00083EFB" w:rsidRPr="00B60013" w:rsidRDefault="00083EFB" w:rsidP="00B60013">
      <w:pPr>
        <w:shd w:val="clear" w:color="auto" w:fill="FFFFFF"/>
        <w:textAlignment w:val="baseline"/>
        <w:rPr>
          <w:rFonts w:ascii="Calibri" w:hAnsi="Calibri" w:cs="Arial"/>
          <w:color w:val="333333"/>
          <w:sz w:val="22"/>
          <w:szCs w:val="22"/>
        </w:rPr>
      </w:pPr>
      <w:r w:rsidRPr="00B60013">
        <w:rPr>
          <w:rFonts w:ascii="Calibri" w:hAnsi="Calibri" w:cs="Arial"/>
          <w:b/>
          <w:bCs/>
          <w:i/>
          <w:iCs/>
          <w:color w:val="333333"/>
          <w:sz w:val="22"/>
          <w:szCs w:val="22"/>
          <w:bdr w:val="none" w:sz="0" w:space="0" w:color="auto" w:frame="1"/>
        </w:rPr>
        <w:t> In their own words…</w:t>
      </w:r>
    </w:p>
    <w:p w14:paraId="4B3B19EA" w14:textId="77777777" w:rsidR="00083EFB" w:rsidRPr="00B60013" w:rsidRDefault="00083EFB" w:rsidP="00B60013">
      <w:pPr>
        <w:shd w:val="clear" w:color="auto" w:fill="FFFFFF"/>
        <w:textAlignment w:val="baseline"/>
        <w:rPr>
          <w:rFonts w:ascii="Calibri" w:hAnsi="Calibri" w:cs="Arial"/>
          <w:color w:val="333333"/>
          <w:sz w:val="22"/>
          <w:szCs w:val="22"/>
        </w:rPr>
      </w:pPr>
      <w:r w:rsidRPr="00B60013">
        <w:rPr>
          <w:rFonts w:ascii="Calibri" w:hAnsi="Calibri" w:cs="Arial"/>
          <w:i/>
          <w:iCs/>
          <w:color w:val="333333"/>
          <w:sz w:val="22"/>
          <w:szCs w:val="22"/>
          <w:bdr w:val="none" w:sz="0" w:space="0" w:color="auto" w:frame="1"/>
        </w:rPr>
        <w:t>  “The combined lectures, text and practicing of EBA activities. Actually planning of full debate and experiencing full debate was extremely helpful. Working in small groups with fellow teachers sharing lesson plans and critiquing each other’s work was so informative. This was the best professional development I have been a part of during my BPS career.”</w:t>
      </w:r>
    </w:p>
    <w:p w14:paraId="355E161A" w14:textId="77777777" w:rsidR="00083EFB" w:rsidRPr="00B60013" w:rsidRDefault="00083EFB" w:rsidP="00B60013">
      <w:pPr>
        <w:shd w:val="clear" w:color="auto" w:fill="FFFFFF"/>
        <w:jc w:val="right"/>
        <w:textAlignment w:val="baseline"/>
        <w:rPr>
          <w:rFonts w:ascii="Calibri" w:hAnsi="Calibri" w:cs="Arial"/>
          <w:color w:val="333333"/>
          <w:sz w:val="22"/>
          <w:szCs w:val="22"/>
        </w:rPr>
      </w:pPr>
      <w:r w:rsidRPr="00B60013">
        <w:rPr>
          <w:rFonts w:ascii="Calibri" w:hAnsi="Calibri" w:cs="Arial"/>
          <w:b/>
          <w:bCs/>
          <w:color w:val="333333"/>
          <w:sz w:val="22"/>
          <w:szCs w:val="22"/>
          <w:bdr w:val="none" w:sz="0" w:space="0" w:color="auto" w:frame="1"/>
        </w:rPr>
        <w:t>(BPS ELL Teacher)</w:t>
      </w:r>
    </w:p>
    <w:p w14:paraId="7582B317" w14:textId="36B3A09E" w:rsidR="00083EFB" w:rsidRPr="00B60013" w:rsidRDefault="00083EFB" w:rsidP="00B60013">
      <w:pPr>
        <w:shd w:val="clear" w:color="auto" w:fill="FFFFFF"/>
        <w:textAlignment w:val="baseline"/>
        <w:rPr>
          <w:rFonts w:ascii="Calibri" w:hAnsi="Calibri" w:cs="Arial"/>
          <w:color w:val="333333"/>
          <w:sz w:val="22"/>
          <w:szCs w:val="22"/>
        </w:rPr>
      </w:pPr>
      <w:r w:rsidRPr="00B60013">
        <w:rPr>
          <w:rFonts w:ascii="Calibri" w:hAnsi="Calibri" w:cs="Arial"/>
          <w:color w:val="333333"/>
          <w:sz w:val="22"/>
          <w:szCs w:val="22"/>
        </w:rPr>
        <w:t> </w:t>
      </w:r>
      <w:r w:rsidR="006F60D1" w:rsidRPr="00B60013">
        <w:rPr>
          <w:rFonts w:ascii="Calibri" w:hAnsi="Calibri" w:cs="Arial"/>
          <w:i/>
          <w:iCs/>
          <w:color w:val="333333"/>
          <w:sz w:val="22"/>
          <w:szCs w:val="22"/>
          <w:bdr w:val="none" w:sz="0" w:space="0" w:color="auto" w:frame="1"/>
        </w:rPr>
        <w:t> “I have been involved in d</w:t>
      </w:r>
      <w:r w:rsidRPr="00B60013">
        <w:rPr>
          <w:rFonts w:ascii="Calibri" w:hAnsi="Calibri" w:cs="Arial"/>
          <w:i/>
          <w:iCs/>
          <w:color w:val="333333"/>
          <w:sz w:val="22"/>
          <w:szCs w:val="22"/>
          <w:bdr w:val="none" w:sz="0" w:space="0" w:color="auto" w:frame="1"/>
        </w:rPr>
        <w:t>ebate since my own high school years and I really thought I would know everything that this training had to offer. But this training showed me just how poorly I was teaching these skills, how confused I was, and now how to do it right.”</w:t>
      </w:r>
    </w:p>
    <w:p w14:paraId="321D7CC8" w14:textId="77777777" w:rsidR="00083EFB" w:rsidRPr="00B60013" w:rsidRDefault="00083EFB" w:rsidP="00B60013">
      <w:pPr>
        <w:shd w:val="clear" w:color="auto" w:fill="FFFFFF"/>
        <w:jc w:val="right"/>
        <w:textAlignment w:val="baseline"/>
        <w:rPr>
          <w:rFonts w:ascii="Calibri" w:hAnsi="Calibri" w:cs="Arial"/>
          <w:color w:val="333333"/>
          <w:sz w:val="22"/>
          <w:szCs w:val="22"/>
        </w:rPr>
      </w:pPr>
      <w:r w:rsidRPr="00B60013">
        <w:rPr>
          <w:rFonts w:ascii="Calibri" w:hAnsi="Calibri" w:cs="Arial"/>
          <w:b/>
          <w:bCs/>
          <w:color w:val="333333"/>
          <w:sz w:val="22"/>
          <w:szCs w:val="22"/>
          <w:bdr w:val="none" w:sz="0" w:space="0" w:color="auto" w:frame="1"/>
        </w:rPr>
        <w:t>(BPS ELA Teacher)</w:t>
      </w:r>
    </w:p>
    <w:p w14:paraId="3048CF36" w14:textId="77777777" w:rsidR="00083EFB" w:rsidRPr="00B60013" w:rsidRDefault="00083EFB" w:rsidP="00B60013">
      <w:pPr>
        <w:shd w:val="clear" w:color="auto" w:fill="FFFFFF"/>
        <w:textAlignment w:val="baseline"/>
        <w:rPr>
          <w:rFonts w:ascii="Calibri" w:hAnsi="Calibri" w:cs="Arial"/>
          <w:color w:val="333333"/>
          <w:sz w:val="22"/>
          <w:szCs w:val="22"/>
        </w:rPr>
      </w:pPr>
      <w:r w:rsidRPr="00B60013">
        <w:rPr>
          <w:rFonts w:ascii="Calibri" w:hAnsi="Calibri" w:cs="Arial"/>
          <w:color w:val="333333"/>
          <w:sz w:val="22"/>
          <w:szCs w:val="22"/>
        </w:rPr>
        <w:lastRenderedPageBreak/>
        <w:t> </w:t>
      </w:r>
      <w:r w:rsidRPr="00B60013">
        <w:rPr>
          <w:rFonts w:ascii="Calibri" w:hAnsi="Calibri" w:cs="Arial"/>
          <w:i/>
          <w:iCs/>
          <w:color w:val="333333"/>
          <w:sz w:val="22"/>
          <w:szCs w:val="22"/>
          <w:bdr w:val="none" w:sz="0" w:space="0" w:color="auto" w:frame="1"/>
        </w:rPr>
        <w:t>“I really enjoyed the PD. I found it extremely helpful and engaging. I really enjoyed doing the debates, and am excited to incorporate this into my classroom.”</w:t>
      </w:r>
    </w:p>
    <w:p w14:paraId="74421A30" w14:textId="77777777" w:rsidR="00083EFB" w:rsidRPr="00B60013" w:rsidRDefault="00083EFB" w:rsidP="00B60013">
      <w:pPr>
        <w:shd w:val="clear" w:color="auto" w:fill="FFFFFF"/>
        <w:jc w:val="right"/>
        <w:textAlignment w:val="baseline"/>
        <w:rPr>
          <w:rFonts w:ascii="Calibri" w:hAnsi="Calibri" w:cs="Arial"/>
          <w:color w:val="333333"/>
          <w:sz w:val="22"/>
          <w:szCs w:val="22"/>
        </w:rPr>
      </w:pPr>
      <w:r w:rsidRPr="00B60013">
        <w:rPr>
          <w:rFonts w:ascii="Calibri" w:hAnsi="Calibri" w:cs="Arial"/>
          <w:b/>
          <w:bCs/>
          <w:color w:val="333333"/>
          <w:sz w:val="22"/>
          <w:szCs w:val="22"/>
          <w:bdr w:val="none" w:sz="0" w:space="0" w:color="auto" w:frame="1"/>
        </w:rPr>
        <w:t>(BPS Science Teacher)</w:t>
      </w:r>
    </w:p>
    <w:p w14:paraId="26F39FE5" w14:textId="77777777" w:rsidR="00083EFB" w:rsidRPr="00B60013" w:rsidRDefault="00083EFB" w:rsidP="00B60013">
      <w:pPr>
        <w:shd w:val="clear" w:color="auto" w:fill="FFFFFF"/>
        <w:textAlignment w:val="baseline"/>
        <w:rPr>
          <w:rFonts w:ascii="Calibri" w:hAnsi="Calibri" w:cs="Arial"/>
          <w:color w:val="333333"/>
          <w:sz w:val="22"/>
          <w:szCs w:val="22"/>
        </w:rPr>
      </w:pPr>
      <w:r w:rsidRPr="00B60013">
        <w:rPr>
          <w:rFonts w:ascii="Calibri" w:hAnsi="Calibri" w:cs="Arial"/>
          <w:i/>
          <w:iCs/>
          <w:color w:val="333333"/>
          <w:sz w:val="22"/>
          <w:szCs w:val="22"/>
          <w:bdr w:val="none" w:sz="0" w:space="0" w:color="auto" w:frame="1"/>
        </w:rPr>
        <w:t> “Great course! Gave a structure, language, and clear template for how to proceed implementing EBA activities in the classroom.” </w:t>
      </w:r>
    </w:p>
    <w:p w14:paraId="6B49E2CA" w14:textId="77777777" w:rsidR="00083EFB" w:rsidRPr="00B60013" w:rsidRDefault="00083EFB" w:rsidP="00B60013">
      <w:pPr>
        <w:shd w:val="clear" w:color="auto" w:fill="FFFFFF"/>
        <w:jc w:val="right"/>
        <w:textAlignment w:val="baseline"/>
        <w:rPr>
          <w:rFonts w:ascii="Calibri" w:hAnsi="Calibri" w:cs="Arial"/>
          <w:color w:val="333333"/>
          <w:sz w:val="22"/>
          <w:szCs w:val="22"/>
        </w:rPr>
      </w:pPr>
      <w:r w:rsidRPr="00B60013">
        <w:rPr>
          <w:rFonts w:ascii="Calibri" w:hAnsi="Calibri" w:cs="Arial"/>
          <w:b/>
          <w:bCs/>
          <w:color w:val="333333"/>
          <w:sz w:val="22"/>
          <w:szCs w:val="22"/>
          <w:bdr w:val="none" w:sz="0" w:space="0" w:color="auto" w:frame="1"/>
        </w:rPr>
        <w:t>(Math Teacher)</w:t>
      </w:r>
    </w:p>
    <w:p w14:paraId="2601540F" w14:textId="20FFD832" w:rsidR="00642814" w:rsidRPr="00B60013" w:rsidRDefault="00642814" w:rsidP="00B60013">
      <w:pPr>
        <w:shd w:val="clear" w:color="auto" w:fill="FFFFFF"/>
        <w:textAlignment w:val="baseline"/>
        <w:rPr>
          <w:rFonts w:ascii="Calibri" w:hAnsi="Calibri" w:cs="Arial"/>
          <w:color w:val="333333"/>
          <w:sz w:val="22"/>
          <w:szCs w:val="22"/>
        </w:rPr>
      </w:pPr>
    </w:p>
    <w:sectPr w:rsidR="00642814" w:rsidRPr="00B6001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30845"/>
    <w:multiLevelType w:val="hybridMultilevel"/>
    <w:tmpl w:val="BD7A77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DB1D6F"/>
    <w:multiLevelType w:val="multilevel"/>
    <w:tmpl w:val="E1B2F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453E87"/>
    <w:multiLevelType w:val="hybridMultilevel"/>
    <w:tmpl w:val="F6AA7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F55500"/>
    <w:multiLevelType w:val="multilevel"/>
    <w:tmpl w:val="4CBC1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8525A81"/>
    <w:multiLevelType w:val="hybridMultilevel"/>
    <w:tmpl w:val="6128C5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4F1088"/>
    <w:multiLevelType w:val="hybridMultilevel"/>
    <w:tmpl w:val="AAE6BE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EFB"/>
    <w:rsid w:val="00083EFB"/>
    <w:rsid w:val="001E30F8"/>
    <w:rsid w:val="002E5D5C"/>
    <w:rsid w:val="00642814"/>
    <w:rsid w:val="006F60D1"/>
    <w:rsid w:val="00707452"/>
    <w:rsid w:val="008309BB"/>
    <w:rsid w:val="008360CC"/>
    <w:rsid w:val="00854D2B"/>
    <w:rsid w:val="00961308"/>
    <w:rsid w:val="009C71CB"/>
    <w:rsid w:val="00B60013"/>
    <w:rsid w:val="00C070B7"/>
    <w:rsid w:val="00DE6308"/>
    <w:rsid w:val="00E54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781DDC9"/>
  <w14:defaultImageDpi w14:val="300"/>
  <w15:docId w15:val="{C49B7DD5-F014-4A88-8AD4-AB003CBE3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4">
    <w:name w:val="heading 4"/>
    <w:basedOn w:val="Normal"/>
    <w:link w:val="Heading4Char"/>
    <w:uiPriority w:val="9"/>
    <w:qFormat/>
    <w:rsid w:val="00083EFB"/>
    <w:pPr>
      <w:spacing w:before="100" w:beforeAutospacing="1" w:after="100" w:afterAutospacing="1"/>
      <w:outlineLvl w:val="3"/>
    </w:pPr>
    <w:rPr>
      <w:rFonts w:ascii="Times" w:hAnsi="Times"/>
      <w:b/>
      <w:bCs/>
      <w:szCs w:val="24"/>
    </w:rPr>
  </w:style>
  <w:style w:type="paragraph" w:styleId="Heading6">
    <w:name w:val="heading 6"/>
    <w:basedOn w:val="Normal"/>
    <w:link w:val="Heading6Char"/>
    <w:uiPriority w:val="9"/>
    <w:qFormat/>
    <w:rsid w:val="00083EFB"/>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83EFB"/>
    <w:rPr>
      <w:rFonts w:ascii="Times" w:hAnsi="Times"/>
      <w:b/>
      <w:bCs/>
      <w:sz w:val="24"/>
      <w:szCs w:val="24"/>
      <w:lang w:eastAsia="en-US"/>
    </w:rPr>
  </w:style>
  <w:style w:type="character" w:customStyle="1" w:styleId="Heading6Char">
    <w:name w:val="Heading 6 Char"/>
    <w:basedOn w:val="DefaultParagraphFont"/>
    <w:link w:val="Heading6"/>
    <w:uiPriority w:val="9"/>
    <w:rsid w:val="00083EFB"/>
    <w:rPr>
      <w:rFonts w:ascii="Times" w:hAnsi="Times"/>
      <w:b/>
      <w:bCs/>
      <w:sz w:val="15"/>
      <w:szCs w:val="15"/>
      <w:lang w:eastAsia="en-US"/>
    </w:rPr>
  </w:style>
  <w:style w:type="character" w:styleId="Strong">
    <w:name w:val="Strong"/>
    <w:basedOn w:val="DefaultParagraphFont"/>
    <w:uiPriority w:val="22"/>
    <w:qFormat/>
    <w:rsid w:val="00083EFB"/>
    <w:rPr>
      <w:b/>
      <w:bCs/>
    </w:rPr>
  </w:style>
  <w:style w:type="character" w:styleId="Hyperlink">
    <w:name w:val="Hyperlink"/>
    <w:basedOn w:val="DefaultParagraphFont"/>
    <w:uiPriority w:val="99"/>
    <w:unhideWhenUsed/>
    <w:rsid w:val="00083EFB"/>
    <w:rPr>
      <w:color w:val="0000FF"/>
      <w:u w:val="single"/>
    </w:rPr>
  </w:style>
  <w:style w:type="paragraph" w:styleId="NormalWeb">
    <w:name w:val="Normal (Web)"/>
    <w:basedOn w:val="Normal"/>
    <w:uiPriority w:val="99"/>
    <w:semiHidden/>
    <w:unhideWhenUsed/>
    <w:rsid w:val="00083EFB"/>
    <w:pPr>
      <w:spacing w:before="100" w:beforeAutospacing="1" w:after="100" w:afterAutospacing="1"/>
    </w:pPr>
    <w:rPr>
      <w:rFonts w:ascii="Times" w:hAnsi="Times"/>
      <w:sz w:val="20"/>
    </w:rPr>
  </w:style>
  <w:style w:type="character" w:customStyle="1" w:styleId="apple-converted-space">
    <w:name w:val="apple-converted-space"/>
    <w:basedOn w:val="DefaultParagraphFont"/>
    <w:rsid w:val="00083EFB"/>
  </w:style>
  <w:style w:type="character" w:styleId="Emphasis">
    <w:name w:val="Emphasis"/>
    <w:basedOn w:val="DefaultParagraphFont"/>
    <w:uiPriority w:val="20"/>
    <w:qFormat/>
    <w:rsid w:val="00083EFB"/>
    <w:rPr>
      <w:i/>
      <w:iCs/>
    </w:rPr>
  </w:style>
  <w:style w:type="paragraph" w:styleId="ListParagraph">
    <w:name w:val="List Paragraph"/>
    <w:basedOn w:val="Normal"/>
    <w:uiPriority w:val="34"/>
    <w:qFormat/>
    <w:rsid w:val="00083EFB"/>
    <w:pPr>
      <w:ind w:left="720"/>
      <w:contextualSpacing/>
    </w:pPr>
  </w:style>
  <w:style w:type="character" w:styleId="FollowedHyperlink">
    <w:name w:val="FollowedHyperlink"/>
    <w:basedOn w:val="DefaultParagraphFont"/>
    <w:uiPriority w:val="99"/>
    <w:semiHidden/>
    <w:unhideWhenUsed/>
    <w:rsid w:val="00C070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9211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forms/d/e/1FAIpQLSeeW4KGwtG3YK-RftX6IeCjUyQ9mFLgpR9dVPSYMh7d_fPDoQ/viewform?usp=sf_li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Kimberly</cp:lastModifiedBy>
  <cp:revision>2</cp:revision>
  <dcterms:created xsi:type="dcterms:W3CDTF">2017-04-06T13:57:00Z</dcterms:created>
  <dcterms:modified xsi:type="dcterms:W3CDTF">2017-04-06T13:57:00Z</dcterms:modified>
</cp:coreProperties>
</file>