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0D" w:rsidRPr="009E4485" w:rsidRDefault="00EA6A28" w:rsidP="00CB300D">
      <w:pPr>
        <w:keepNext/>
        <w:keepLines/>
        <w:pageBreakBefore/>
        <w:tabs>
          <w:tab w:val="left" w:pos="8640"/>
        </w:tabs>
        <w:spacing w:after="200" w:line="276" w:lineRule="auto"/>
        <w:jc w:val="center"/>
        <w:outlineLvl w:val="2"/>
        <w:rPr>
          <w:rFonts w:ascii="Arial" w:eastAsia="Arial" w:hAnsi="Arial" w:cs="Arial"/>
          <w:b/>
          <w:bCs/>
          <w:color w:val="000000"/>
          <w:sz w:val="72"/>
          <w:szCs w:val="72"/>
          <w:u w:color="000000"/>
          <w:lang w:val="es-ES_tradnl"/>
        </w:rPr>
      </w:pPr>
      <w:bookmarkStart w:id="0" w:name="_Toc375554622"/>
      <w:r>
        <w:rPr>
          <w:rFonts w:ascii="Arial" w:eastAsia="Arial Unicode MS" w:hAnsi="Arial" w:cs="Arial"/>
          <w:b/>
          <w:bCs/>
          <w:color w:val="000000"/>
          <w:sz w:val="72"/>
          <w:szCs w:val="72"/>
          <w:u w:color="000000"/>
          <w:lang w:val="es-ES_tradnl"/>
        </w:rPr>
        <w:t xml:space="preserve">                                                    </w:t>
      </w:r>
      <w:r w:rsidR="00EF594E">
        <w:rPr>
          <w:rFonts w:ascii="Arial" w:eastAsia="Arial Unicode MS" w:hAnsi="Arial" w:cs="Arial"/>
          <w:b/>
          <w:bCs/>
          <w:color w:val="000000"/>
          <w:sz w:val="72"/>
          <w:szCs w:val="72"/>
          <w:u w:color="000000"/>
          <w:lang w:val="es-ES_tradnl"/>
        </w:rPr>
        <w:t>Desarrollo r</w:t>
      </w:r>
      <w:r w:rsidR="00CB300D" w:rsidRPr="009E4485">
        <w:rPr>
          <w:rFonts w:ascii="Arial" w:eastAsia="Arial Unicode MS" w:hAnsi="Arial" w:cs="Arial"/>
          <w:b/>
          <w:bCs/>
          <w:color w:val="000000"/>
          <w:sz w:val="72"/>
          <w:szCs w:val="72"/>
          <w:u w:color="000000"/>
          <w:lang w:val="es-ES_tradnl"/>
        </w:rPr>
        <w:t xml:space="preserve">ural </w:t>
      </w:r>
      <w:r w:rsidR="00EF594E">
        <w:rPr>
          <w:rFonts w:ascii="Arial" w:eastAsia="Arial Unicode MS" w:hAnsi="Arial" w:cs="Arial"/>
          <w:b/>
          <w:bCs/>
          <w:color w:val="000000"/>
          <w:sz w:val="72"/>
          <w:szCs w:val="72"/>
          <w:u w:color="000000"/>
          <w:lang w:val="es-ES_tradnl"/>
        </w:rPr>
        <w:t>m</w:t>
      </w:r>
      <w:r w:rsidR="00CB300D" w:rsidRPr="009E4485">
        <w:rPr>
          <w:rFonts w:ascii="Arial" w:eastAsia="Arial Unicode MS" w:hAnsi="Arial" w:cs="Arial"/>
          <w:b/>
          <w:bCs/>
          <w:color w:val="000000"/>
          <w:sz w:val="72"/>
          <w:szCs w:val="72"/>
          <w:u w:color="000000"/>
          <w:lang w:val="es-ES_tradnl"/>
        </w:rPr>
        <w:t xml:space="preserve">exicano </w:t>
      </w:r>
      <w:r w:rsidR="00EF594E">
        <w:rPr>
          <w:rFonts w:ascii="Arial" w:eastAsia="Arial Unicode MS" w:hAnsi="Arial" w:cs="Arial"/>
          <w:b/>
          <w:bCs/>
          <w:color w:val="000000"/>
          <w:sz w:val="72"/>
          <w:szCs w:val="72"/>
          <w:u w:color="000000"/>
          <w:lang w:val="es-ES_tradnl"/>
        </w:rPr>
        <w:t>a</w:t>
      </w:r>
      <w:r w:rsidR="00CB300D" w:rsidRPr="009E4485">
        <w:rPr>
          <w:rFonts w:ascii="Arial" w:eastAsia="Arial Unicode MS" w:hAnsi="Arial" w:cs="Arial"/>
          <w:b/>
          <w:bCs/>
          <w:color w:val="000000"/>
          <w:sz w:val="72"/>
          <w:szCs w:val="72"/>
          <w:u w:color="000000"/>
          <w:lang w:val="es-ES_tradnl"/>
        </w:rPr>
        <w:t>firmativo</w:t>
      </w:r>
      <w:bookmarkEnd w:id="0"/>
      <w:r w:rsidR="00CB300D" w:rsidRPr="009E4485">
        <w:rPr>
          <w:rFonts w:ascii="Arial" w:eastAsia="Arial Unicode MS" w:hAnsi="Arial" w:cs="Arial"/>
          <w:b/>
          <w:bCs/>
          <w:color w:val="000000"/>
          <w:sz w:val="72"/>
          <w:szCs w:val="72"/>
          <w:u w:color="000000"/>
          <w:lang w:val="es-ES_tradnl"/>
        </w:rPr>
        <w:t xml:space="preserve"> </w:t>
      </w:r>
    </w:p>
    <w:p w:rsidR="00CB300D" w:rsidRPr="00EA6A28" w:rsidRDefault="00CB300D">
      <w:pPr>
        <w:spacing w:after="200" w:line="276" w:lineRule="auto"/>
        <w:rPr>
          <w:lang w:val="es-ES"/>
        </w:rPr>
      </w:pPr>
      <w:r w:rsidRPr="00EA6A28">
        <w:rPr>
          <w:lang w:val="es-ES"/>
        </w:rPr>
        <w:br w:type="page"/>
      </w:r>
    </w:p>
    <w:p w:rsidR="008F69FB" w:rsidRDefault="00267236" w:rsidP="008F69FB">
      <w:pPr>
        <w:jc w:val="center"/>
        <w:rPr>
          <w:rFonts w:ascii="Arial" w:hAnsi="Arial" w:cs="Arial"/>
          <w:b/>
          <w:sz w:val="28"/>
          <w:lang w:val="es-ES_tradnl"/>
        </w:rPr>
      </w:pPr>
      <w:r w:rsidRPr="00267236">
        <w:rPr>
          <w:rFonts w:ascii="Calibri" w:eastAsia="Calibri" w:hAnsi="Calibri" w:cs="Calibri"/>
          <w:sz w:val="28"/>
          <w:lang w:val="es-ES_tradnl"/>
        </w:rPr>
        <w:lastRenderedPageBreak/>
        <w:tab/>
      </w:r>
      <w:r w:rsidR="008F69FB" w:rsidRPr="006D41DF">
        <w:rPr>
          <w:rFonts w:ascii="Arial" w:hAnsi="Arial" w:cs="Arial"/>
          <w:b/>
          <w:sz w:val="28"/>
          <w:lang w:val="es-ES_tradnl"/>
        </w:rPr>
        <w:t xml:space="preserve">Asistencia rural mexicana afirmativa – Tabla de </w:t>
      </w:r>
      <w:r w:rsidR="00EF594E">
        <w:rPr>
          <w:rFonts w:ascii="Arial" w:hAnsi="Arial" w:cs="Arial"/>
          <w:b/>
          <w:sz w:val="28"/>
          <w:lang w:val="es-ES_tradnl"/>
        </w:rPr>
        <w:t>c</w:t>
      </w:r>
      <w:r w:rsidR="008F69FB" w:rsidRPr="006D41DF">
        <w:rPr>
          <w:rFonts w:ascii="Arial" w:hAnsi="Arial" w:cs="Arial"/>
          <w:b/>
          <w:sz w:val="28"/>
          <w:lang w:val="es-ES_tradnl"/>
        </w:rPr>
        <w:t>ontenido</w:t>
      </w:r>
    </w:p>
    <w:p w:rsidR="00B125DA" w:rsidRPr="004F0121" w:rsidRDefault="00B125DA" w:rsidP="008F69FB">
      <w:pPr>
        <w:jc w:val="center"/>
        <w:rPr>
          <w:rFonts w:ascii="Arial" w:hAnsi="Arial" w:cs="Arial"/>
          <w:b/>
          <w:sz w:val="28"/>
          <w:lang w:val="es-ES_tradnl"/>
        </w:rPr>
      </w:pPr>
    </w:p>
    <w:sdt>
      <w:sdtPr>
        <w:rPr>
          <w:rFonts w:asciiTheme="majorHAnsi" w:eastAsiaTheme="majorEastAsia" w:hAnsiTheme="majorHAnsi" w:cstheme="majorBidi"/>
          <w:b/>
          <w:bCs/>
          <w:color w:val="365F91" w:themeColor="accent1" w:themeShade="BF"/>
          <w:sz w:val="28"/>
          <w:szCs w:val="28"/>
          <w:lang w:eastAsia="ja-JP"/>
        </w:rPr>
        <w:id w:val="-470209414"/>
        <w:docPartObj>
          <w:docPartGallery w:val="Table of Contents"/>
          <w:docPartUnique/>
        </w:docPartObj>
      </w:sdtPr>
      <w:sdtEndPr/>
      <w:sdtContent>
        <w:sdt>
          <w:sdtPr>
            <w:rPr>
              <w:rFonts w:asciiTheme="majorHAnsi" w:eastAsiaTheme="majorEastAsia" w:hAnsiTheme="majorHAnsi" w:cstheme="majorBidi"/>
              <w:b/>
              <w:bCs/>
              <w:color w:val="365F91" w:themeColor="accent1" w:themeShade="BF"/>
              <w:sz w:val="28"/>
              <w:szCs w:val="28"/>
              <w:lang w:eastAsia="ja-JP"/>
            </w:rPr>
            <w:id w:val="-1641410559"/>
            <w:docPartObj>
              <w:docPartGallery w:val="Table of Contents"/>
              <w:docPartUnique/>
            </w:docPartObj>
          </w:sdtPr>
          <w:sdtEndPr/>
          <w:sdtContent>
            <w:p w:rsidR="00B125DA" w:rsidRPr="004F0121" w:rsidRDefault="00B125DA" w:rsidP="00B125DA">
              <w:pPr>
                <w:jc w:val="center"/>
                <w:rPr>
                  <w:rFonts w:ascii="Arial" w:eastAsia="Arial Unicode MS" w:hAnsi="Arial Unicode MS" w:cs="Arial Unicode MS"/>
                  <w:b/>
                  <w:bCs/>
                  <w:color w:val="000000"/>
                  <w:szCs w:val="22"/>
                  <w:u w:color="000000"/>
                  <w:lang w:val="es-ES_tradnl"/>
                </w:rPr>
              </w:pPr>
            </w:p>
            <w:p w:rsidR="00B125DA" w:rsidRPr="005B249E" w:rsidRDefault="00B125DA" w:rsidP="00B125DA">
              <w:pPr>
                <w:pStyle w:val="TOC1"/>
                <w:rPr>
                  <w:rFonts w:ascii="Arial" w:hAnsi="Arial" w:cs="Arial"/>
                  <w:bCs/>
                  <w:lang w:val="es-ES"/>
                </w:rPr>
              </w:pPr>
              <w:r w:rsidRPr="005B249E">
                <w:rPr>
                  <w:rFonts w:ascii="Arial" w:hAnsi="Arial" w:cs="Arial"/>
                  <w:bCs/>
                  <w:lang w:val="es-ES"/>
                </w:rPr>
                <w:t>Resumen</w:t>
              </w:r>
              <w:r w:rsidRPr="006D41DF">
                <w:rPr>
                  <w:rFonts w:ascii="Arial" w:hAnsi="Arial" w:cs="Arial"/>
                </w:rPr>
                <w:ptab w:relativeTo="margin" w:alignment="right" w:leader="dot"/>
              </w:r>
              <w:r w:rsidRPr="005B249E">
                <w:rPr>
                  <w:rFonts w:ascii="Arial" w:hAnsi="Arial" w:cs="Arial"/>
                  <w:lang w:val="es-ES"/>
                </w:rPr>
                <w:t>2</w:t>
              </w:r>
            </w:p>
            <w:p w:rsidR="00B125DA" w:rsidRPr="005B249E" w:rsidRDefault="00B125DA" w:rsidP="00B125DA">
              <w:pPr>
                <w:rPr>
                  <w:rFonts w:ascii="Arial" w:hAnsi="Arial" w:cs="Arial"/>
                  <w:bCs/>
                  <w:lang w:val="es-ES"/>
                </w:rPr>
              </w:pPr>
              <w:r w:rsidRPr="005B249E">
                <w:rPr>
                  <w:rFonts w:ascii="Arial" w:hAnsi="Arial" w:cs="Arial"/>
                  <w:bCs/>
                  <w:lang w:val="es-ES"/>
                </w:rPr>
                <w:t>Glosario</w:t>
              </w:r>
              <w:r w:rsidRPr="006D41DF">
                <w:rPr>
                  <w:rFonts w:ascii="Arial" w:hAnsi="Arial" w:cs="Arial"/>
                </w:rPr>
                <w:ptab w:relativeTo="margin" w:alignment="right" w:leader="dot"/>
              </w:r>
              <w:r w:rsidRPr="005B249E">
                <w:rPr>
                  <w:rFonts w:ascii="Arial" w:hAnsi="Arial" w:cs="Arial"/>
                  <w:bCs/>
                  <w:lang w:val="es-ES"/>
                </w:rPr>
                <w:t>3</w:t>
              </w:r>
            </w:p>
            <w:p w:rsidR="00B125DA" w:rsidRPr="005B249E" w:rsidRDefault="00B125DA" w:rsidP="00B125DA">
              <w:pPr>
                <w:rPr>
                  <w:rFonts w:ascii="Arial" w:hAnsi="Arial" w:cs="Arial"/>
                  <w:b/>
                  <w:bCs/>
                  <w:lang w:val="es-ES"/>
                </w:rPr>
              </w:pPr>
            </w:p>
            <w:p w:rsidR="00B125DA" w:rsidRPr="006D41DF" w:rsidRDefault="00B125DA" w:rsidP="00B125DA">
              <w:pPr>
                <w:rPr>
                  <w:rFonts w:ascii="Arial" w:hAnsi="Arial" w:cs="Arial"/>
                  <w:b/>
                  <w:bCs/>
                  <w:u w:val="single"/>
                  <w:lang w:val="es-ES"/>
                </w:rPr>
              </w:pPr>
              <w:r w:rsidRPr="006D41DF">
                <w:rPr>
                  <w:rFonts w:ascii="Arial" w:hAnsi="Arial" w:cs="Arial"/>
                  <w:b/>
                  <w:bCs/>
                  <w:u w:val="single"/>
                  <w:lang w:val="es-ES"/>
                </w:rPr>
                <w:t xml:space="preserve">El Primero </w:t>
              </w:r>
              <w:r w:rsidR="00EF594E">
                <w:rPr>
                  <w:rFonts w:ascii="Arial" w:hAnsi="Arial" w:cs="Arial"/>
                  <w:b/>
                  <w:bCs/>
                  <w:u w:val="single"/>
                  <w:lang w:val="es-ES"/>
                </w:rPr>
                <w:t>c</w:t>
              </w:r>
              <w:r w:rsidRPr="006D41DF">
                <w:rPr>
                  <w:rFonts w:ascii="Arial" w:hAnsi="Arial" w:cs="Arial"/>
                  <w:b/>
                  <w:bCs/>
                  <w:u w:val="single"/>
                  <w:lang w:val="es-ES"/>
                </w:rPr>
                <w:t xml:space="preserve">onstructivo </w:t>
              </w:r>
              <w:r w:rsidR="00EF594E">
                <w:rPr>
                  <w:rFonts w:ascii="Arial" w:hAnsi="Arial" w:cs="Arial"/>
                  <w:b/>
                  <w:bCs/>
                  <w:u w:val="single"/>
                  <w:lang w:val="es-ES"/>
                </w:rPr>
                <w:t>a</w:t>
              </w:r>
              <w:r w:rsidRPr="006D41DF">
                <w:rPr>
                  <w:rFonts w:ascii="Arial" w:hAnsi="Arial" w:cs="Arial"/>
                  <w:b/>
                  <w:bCs/>
                  <w:u w:val="single"/>
                  <w:lang w:val="es-ES"/>
                </w:rPr>
                <w:t>firmativo</w:t>
              </w:r>
            </w:p>
            <w:p w:rsidR="00B125DA" w:rsidRPr="006D41DF" w:rsidRDefault="00B125DA" w:rsidP="00B125DA">
              <w:pPr>
                <w:rPr>
                  <w:rFonts w:ascii="Arial" w:hAnsi="Arial" w:cs="Arial"/>
                  <w:bCs/>
                  <w:lang w:val="es-ES"/>
                </w:rPr>
              </w:pPr>
              <w:r w:rsidRPr="006D41DF">
                <w:rPr>
                  <w:rFonts w:ascii="Arial" w:hAnsi="Arial" w:cs="Arial"/>
                  <w:bCs/>
                  <w:lang w:val="es-ES"/>
                </w:rPr>
                <w:t>Desarrollo rural 1CA</w:t>
              </w:r>
              <w:r w:rsidRPr="006D41DF">
                <w:rPr>
                  <w:rFonts w:ascii="Arial" w:hAnsi="Arial" w:cs="Arial"/>
                </w:rPr>
                <w:ptab w:relativeTo="margin" w:alignment="right" w:leader="dot"/>
              </w:r>
              <w:r w:rsidRPr="006D41DF">
                <w:rPr>
                  <w:rFonts w:ascii="Arial" w:hAnsi="Arial" w:cs="Arial"/>
                  <w:bCs/>
                  <w:lang w:val="es-ES"/>
                </w:rPr>
                <w:t>4-8</w:t>
              </w:r>
            </w:p>
            <w:p w:rsidR="00B125DA" w:rsidRPr="006D41DF" w:rsidRDefault="00B125DA" w:rsidP="00B125DA">
              <w:pPr>
                <w:rPr>
                  <w:rFonts w:ascii="Arial" w:hAnsi="Arial" w:cs="Arial"/>
                  <w:b/>
                  <w:bCs/>
                  <w:lang w:val="es-ES"/>
                </w:rPr>
              </w:pPr>
            </w:p>
            <w:p w:rsidR="00B125DA" w:rsidRPr="006D41DF" w:rsidRDefault="00B125DA" w:rsidP="00B125DA">
              <w:pPr>
                <w:rPr>
                  <w:rFonts w:ascii="Arial" w:hAnsi="Arial" w:cs="Arial"/>
                  <w:b/>
                  <w:bCs/>
                  <w:u w:val="single"/>
                  <w:lang w:val="es-ES"/>
                </w:rPr>
              </w:pPr>
              <w:proofErr w:type="gramStart"/>
              <w:r w:rsidRPr="006D41DF">
                <w:rPr>
                  <w:rFonts w:ascii="Arial" w:hAnsi="Arial" w:cs="Arial"/>
                  <w:b/>
                  <w:bCs/>
                  <w:u w:val="single"/>
                  <w:lang w:val="es-ES"/>
                </w:rPr>
                <w:t xml:space="preserve">Respuestas </w:t>
              </w:r>
              <w:r w:rsidR="00EF594E">
                <w:rPr>
                  <w:rFonts w:ascii="Arial" w:hAnsi="Arial" w:cs="Arial"/>
                  <w:b/>
                  <w:bCs/>
                  <w:u w:val="single"/>
                  <w:lang w:val="es-ES"/>
                </w:rPr>
                <w:t>a</w:t>
              </w:r>
              <w:r w:rsidRPr="006D41DF">
                <w:rPr>
                  <w:rFonts w:ascii="Arial" w:hAnsi="Arial" w:cs="Arial"/>
                  <w:b/>
                  <w:bCs/>
                  <w:u w:val="single"/>
                  <w:lang w:val="es-ES"/>
                </w:rPr>
                <w:t>firmativa</w:t>
              </w:r>
              <w:proofErr w:type="gramEnd"/>
              <w:r w:rsidRPr="006D41DF">
                <w:rPr>
                  <w:rFonts w:ascii="Arial" w:hAnsi="Arial" w:cs="Arial"/>
                  <w:b/>
                  <w:bCs/>
                  <w:u w:val="single"/>
                  <w:lang w:val="es-ES"/>
                </w:rPr>
                <w:t xml:space="preserve"> a </w:t>
              </w:r>
              <w:r w:rsidR="00EF594E">
                <w:rPr>
                  <w:rFonts w:ascii="Arial" w:hAnsi="Arial" w:cs="Arial"/>
                  <w:b/>
                  <w:bCs/>
                  <w:u w:val="single"/>
                  <w:lang w:val="es-ES"/>
                </w:rPr>
                <w:t>a</w:t>
              </w:r>
              <w:r w:rsidRPr="006D41DF">
                <w:rPr>
                  <w:rFonts w:ascii="Arial" w:hAnsi="Arial" w:cs="Arial"/>
                  <w:b/>
                  <w:bCs/>
                  <w:u w:val="single"/>
                  <w:lang w:val="es-ES"/>
                </w:rPr>
                <w:t xml:space="preserve">rgumentos </w:t>
              </w:r>
              <w:r w:rsidR="00EF594E">
                <w:rPr>
                  <w:rFonts w:ascii="Arial" w:hAnsi="Arial" w:cs="Arial"/>
                  <w:b/>
                  <w:bCs/>
                  <w:u w:val="single"/>
                  <w:lang w:val="es-ES"/>
                </w:rPr>
                <w:t>n</w:t>
              </w:r>
              <w:r w:rsidRPr="006D41DF">
                <w:rPr>
                  <w:rFonts w:ascii="Arial" w:hAnsi="Arial" w:cs="Arial"/>
                  <w:b/>
                  <w:bCs/>
                  <w:u w:val="single"/>
                  <w:lang w:val="es-ES"/>
                </w:rPr>
                <w:t>egativos</w:t>
              </w:r>
            </w:p>
            <w:p w:rsidR="00B125DA" w:rsidRPr="009E4300" w:rsidRDefault="00B125DA" w:rsidP="00B125DA">
              <w:pPr>
                <w:rPr>
                  <w:rFonts w:ascii="Arial" w:hAnsi="Arial" w:cs="Arial"/>
                  <w:bCs/>
                  <w:lang w:val="es-ES"/>
                </w:rPr>
              </w:pPr>
              <w:r w:rsidRPr="009E4300">
                <w:rPr>
                  <w:rFonts w:ascii="Arial" w:hAnsi="Arial" w:cs="Arial"/>
                  <w:bCs/>
                  <w:lang w:val="es-ES_tradnl"/>
                </w:rPr>
                <w:t xml:space="preserve">Respuestas a: La economía mexicana está creciendo </w:t>
              </w:r>
              <w:r w:rsidRPr="009E4300">
                <w:rPr>
                  <w:rFonts w:ascii="Arial" w:hAnsi="Arial" w:cs="Arial"/>
                </w:rPr>
                <w:ptab w:relativeTo="margin" w:alignment="right" w:leader="dot"/>
              </w:r>
              <w:r w:rsidRPr="009E4300">
                <w:rPr>
                  <w:rFonts w:ascii="Arial" w:hAnsi="Arial" w:cs="Arial"/>
                  <w:bCs/>
                  <w:lang w:val="es-ES"/>
                </w:rPr>
                <w:t>9</w:t>
              </w:r>
            </w:p>
            <w:p w:rsidR="00B125DA" w:rsidRPr="009E4300" w:rsidRDefault="00B125DA" w:rsidP="00B125DA">
              <w:pPr>
                <w:rPr>
                  <w:rFonts w:ascii="Arial" w:hAnsi="Arial" w:cs="Arial"/>
                  <w:bCs/>
                  <w:lang w:val="es-ES"/>
                </w:rPr>
              </w:pPr>
              <w:r w:rsidRPr="009E4300">
                <w:rPr>
                  <w:rFonts w:ascii="Arial" w:hAnsi="Arial" w:cs="Arial"/>
                  <w:bCs/>
                  <w:lang w:val="es-ES_tradnl"/>
                </w:rPr>
                <w:t xml:space="preserve">Respuestas a: </w:t>
              </w:r>
              <w:r w:rsidRPr="0035675E">
                <w:rPr>
                  <w:rFonts w:ascii="Arial" w:hAnsi="Arial" w:cs="Arial"/>
                  <w:lang w:val="es-ES_tradnl"/>
                </w:rPr>
                <w:t>Los agricultores no pueden competir</w:t>
              </w:r>
              <w:r w:rsidRPr="009E4300">
                <w:rPr>
                  <w:rFonts w:ascii="Arial" w:hAnsi="Arial" w:cs="Arial"/>
                  <w:lang w:val="es-ES"/>
                </w:rPr>
                <w:t xml:space="preserve"> </w:t>
              </w:r>
              <w:r w:rsidRPr="009E4300">
                <w:rPr>
                  <w:rFonts w:ascii="Arial" w:hAnsi="Arial" w:cs="Arial"/>
                </w:rPr>
                <w:ptab w:relativeTo="margin" w:alignment="right" w:leader="dot"/>
              </w:r>
              <w:r w:rsidRPr="009E4300">
                <w:rPr>
                  <w:rFonts w:ascii="Arial" w:hAnsi="Arial" w:cs="Arial"/>
                  <w:bCs/>
                  <w:lang w:val="es-ES"/>
                </w:rPr>
                <w:t>10</w:t>
              </w:r>
            </w:p>
            <w:p w:rsidR="00B125DA" w:rsidRPr="009E4300" w:rsidRDefault="00B125DA" w:rsidP="00B125DA">
              <w:pPr>
                <w:rPr>
                  <w:rFonts w:ascii="Arial" w:hAnsi="Arial" w:cs="Arial"/>
                  <w:bCs/>
                  <w:lang w:val="es-ES"/>
                </w:rPr>
              </w:pPr>
              <w:r w:rsidRPr="009E4300">
                <w:rPr>
                  <w:rFonts w:ascii="Arial" w:hAnsi="Arial" w:cs="Arial"/>
                  <w:bCs/>
                  <w:lang w:val="es-ES_tradnl"/>
                </w:rPr>
                <w:t xml:space="preserve">Respuestas a: </w:t>
              </w:r>
              <w:r w:rsidRPr="009E4300">
                <w:rPr>
                  <w:rFonts w:ascii="Arial" w:eastAsia="Arial Unicode MS" w:hAnsi="Arial" w:cs="Arial"/>
                  <w:bCs/>
                  <w:color w:val="000000"/>
                  <w:lang w:val="es-ES_tradnl"/>
                </w:rPr>
                <w:t>La ayuda no va a resolver</w:t>
              </w:r>
              <w:r w:rsidRPr="009E4300">
                <w:rPr>
                  <w:rFonts w:ascii="Arial" w:eastAsia="Arial Unicode MS" w:hAnsi="Arial" w:cs="Arial"/>
                  <w:bCs/>
                  <w:color w:val="000000"/>
                  <w:lang w:val="es-ES"/>
                </w:rPr>
                <w:t xml:space="preserve"> </w:t>
              </w:r>
              <w:r w:rsidRPr="009E4300">
                <w:rPr>
                  <w:rFonts w:ascii="Arial" w:eastAsia="Arial Unicode MS" w:hAnsi="Arial" w:cs="Arial"/>
                  <w:bCs/>
                  <w:color w:val="000000"/>
                  <w:lang w:val="es-ES_tradnl"/>
                </w:rPr>
                <w:t>–</w:t>
              </w:r>
              <w:r w:rsidRPr="009E4300">
                <w:rPr>
                  <w:rFonts w:ascii="Arial" w:eastAsia="Arial Unicode MS" w:hAnsi="Arial" w:cs="Arial"/>
                  <w:bCs/>
                  <w:color w:val="000000"/>
                  <w:lang w:val="es-ES"/>
                </w:rPr>
                <w:t xml:space="preserve"> La </w:t>
              </w:r>
              <w:r w:rsidRPr="009E4300">
                <w:rPr>
                  <w:rFonts w:ascii="Arial" w:eastAsia="Arial Unicode MS" w:hAnsi="Arial" w:cs="Arial"/>
                  <w:bCs/>
                  <w:color w:val="000000"/>
                  <w:lang w:val="es-ES_tradnl"/>
                </w:rPr>
                <w:t>alta demanda de drogas</w:t>
              </w:r>
              <w:r w:rsidRPr="009E4300">
                <w:rPr>
                  <w:rFonts w:ascii="Arial" w:hAnsi="Arial" w:cs="Arial"/>
                  <w:lang w:val="es-ES"/>
                </w:rPr>
                <w:t xml:space="preserve"> </w:t>
              </w:r>
              <w:r w:rsidRPr="009E4300">
                <w:rPr>
                  <w:rFonts w:ascii="Arial" w:hAnsi="Arial" w:cs="Arial"/>
                </w:rPr>
                <w:ptab w:relativeTo="margin" w:alignment="right" w:leader="dot"/>
              </w:r>
              <w:r w:rsidRPr="009E4300">
                <w:rPr>
                  <w:rFonts w:ascii="Arial" w:hAnsi="Arial" w:cs="Arial"/>
                  <w:bCs/>
                  <w:lang w:val="es-ES"/>
                </w:rPr>
                <w:t>11</w:t>
              </w:r>
            </w:p>
            <w:p w:rsidR="00B125DA" w:rsidRPr="009E4300" w:rsidRDefault="00B125DA" w:rsidP="00B125DA">
              <w:pPr>
                <w:rPr>
                  <w:rFonts w:ascii="Arial" w:hAnsi="Arial" w:cs="Arial"/>
                  <w:bCs/>
                  <w:lang w:val="es-ES"/>
                </w:rPr>
              </w:pPr>
              <w:r w:rsidRPr="009E4300">
                <w:rPr>
                  <w:rFonts w:ascii="Arial" w:hAnsi="Arial" w:cs="Arial"/>
                  <w:bCs/>
                  <w:lang w:val="es-ES_tradnl"/>
                </w:rPr>
                <w:t xml:space="preserve">Respuestas a: </w:t>
              </w:r>
              <w:r w:rsidRPr="009E4300">
                <w:rPr>
                  <w:rFonts w:ascii="Arial" w:hAnsi="Arial" w:cs="Arial"/>
                  <w:bCs/>
                  <w:lang w:val="es-ES"/>
                </w:rPr>
                <w:t xml:space="preserve">No hay suficiente agua para los agricultores </w:t>
              </w:r>
              <w:r w:rsidRPr="009E4300">
                <w:rPr>
                  <w:rFonts w:ascii="Arial" w:hAnsi="Arial" w:cs="Arial"/>
                </w:rPr>
                <w:ptab w:relativeTo="margin" w:alignment="right" w:leader="dot"/>
              </w:r>
              <w:r w:rsidRPr="009E4300">
                <w:rPr>
                  <w:rFonts w:ascii="Arial" w:hAnsi="Arial" w:cs="Arial"/>
                  <w:lang w:val="es-ES"/>
                </w:rPr>
                <w:t>12</w:t>
              </w:r>
            </w:p>
            <w:p w:rsidR="00B125DA" w:rsidRPr="009E4300" w:rsidRDefault="00B125DA" w:rsidP="00B125DA">
              <w:pPr>
                <w:rPr>
                  <w:rFonts w:ascii="Arial" w:hAnsi="Arial" w:cs="Arial"/>
                  <w:bCs/>
                  <w:lang w:val="es-ES"/>
                </w:rPr>
              </w:pPr>
              <w:r w:rsidRPr="009E4300">
                <w:rPr>
                  <w:rFonts w:ascii="Arial" w:hAnsi="Arial" w:cs="Arial"/>
                  <w:bCs/>
                  <w:lang w:val="es-ES_tradnl"/>
                </w:rPr>
                <w:t xml:space="preserve">Respuestas a: </w:t>
              </w:r>
              <w:r w:rsidRPr="009E4300">
                <w:rPr>
                  <w:rFonts w:ascii="Arial" w:hAnsi="Arial" w:cs="Arial"/>
                  <w:bCs/>
                  <w:lang w:val="es-ES"/>
                </w:rPr>
                <w:t xml:space="preserve">Ayuda mantiene la pobreza </w:t>
              </w:r>
              <w:r w:rsidRPr="009E4300">
                <w:rPr>
                  <w:rFonts w:ascii="Arial" w:hAnsi="Arial" w:cs="Arial"/>
                </w:rPr>
                <w:ptab w:relativeTo="margin" w:alignment="right" w:leader="dot"/>
              </w:r>
              <w:r w:rsidRPr="009E4300">
                <w:rPr>
                  <w:rFonts w:ascii="Arial" w:hAnsi="Arial" w:cs="Arial"/>
                  <w:bCs/>
                  <w:lang w:val="es-ES"/>
                </w:rPr>
                <w:t>13</w:t>
              </w:r>
            </w:p>
            <w:p w:rsidR="008F69FB" w:rsidRDefault="00EF594E" w:rsidP="00B125DA">
              <w:pPr>
                <w:pStyle w:val="TOCHeading"/>
              </w:pPr>
            </w:p>
          </w:sdtContent>
        </w:sdt>
      </w:sdtContent>
    </w:sdt>
    <w:p w:rsidR="004F0121" w:rsidRDefault="004F0121" w:rsidP="008F69FB">
      <w:pPr>
        <w:jc w:val="center"/>
        <w:rPr>
          <w:rFonts w:ascii="Arial" w:eastAsia="Arial Unicode MS" w:hAnsi="Arial Unicode MS" w:cs="Arial Unicode MS"/>
          <w:b/>
          <w:bCs/>
          <w:color w:val="000000"/>
          <w:sz w:val="28"/>
          <w:szCs w:val="22"/>
          <w:u w:color="000000"/>
          <w:lang w:val="es-ES_tradnl"/>
        </w:rPr>
      </w:pPr>
      <w:r>
        <w:rPr>
          <w:rFonts w:ascii="Arial" w:eastAsia="Arial Unicode MS" w:hAnsi="Arial Unicode MS" w:cs="Arial Unicode MS"/>
          <w:b/>
          <w:bCs/>
          <w:color w:val="000000"/>
          <w:sz w:val="28"/>
          <w:szCs w:val="22"/>
          <w:u w:color="000000"/>
          <w:lang w:val="es-ES_tradnl"/>
        </w:rPr>
        <w:br w:type="page"/>
      </w:r>
    </w:p>
    <w:p w:rsidR="004F0121" w:rsidRDefault="004F0121">
      <w:pPr>
        <w:spacing w:after="200" w:line="276" w:lineRule="auto"/>
        <w:rPr>
          <w:rFonts w:ascii="Arial" w:eastAsia="Arial Unicode MS" w:hAnsi="Arial Unicode MS" w:cs="Arial Unicode MS"/>
          <w:b/>
          <w:bCs/>
          <w:color w:val="000000"/>
          <w:sz w:val="28"/>
          <w:szCs w:val="22"/>
          <w:u w:color="000000"/>
          <w:lang w:val="es-ES_tradnl"/>
        </w:rPr>
      </w:pPr>
    </w:p>
    <w:p w:rsidR="00611160" w:rsidRPr="00E13C77" w:rsidRDefault="00611160" w:rsidP="00190AC5">
      <w:pPr>
        <w:spacing w:after="200" w:line="276" w:lineRule="auto"/>
        <w:jc w:val="center"/>
        <w:rPr>
          <w:rFonts w:ascii="Arial" w:eastAsia="Arial" w:hAnsi="Arial" w:cs="Arial"/>
          <w:b/>
          <w:bCs/>
          <w:color w:val="000000"/>
          <w:szCs w:val="22"/>
          <w:u w:color="000000"/>
          <w:lang w:val="es-ES_tradnl"/>
        </w:rPr>
      </w:pPr>
      <w:r w:rsidRPr="00190AC5">
        <w:rPr>
          <w:rFonts w:ascii="Arial" w:eastAsia="Arial Unicode MS" w:hAnsi="Arial Unicode MS" w:cs="Arial Unicode MS"/>
          <w:b/>
          <w:bCs/>
          <w:color w:val="000000"/>
          <w:sz w:val="28"/>
          <w:szCs w:val="22"/>
          <w:u w:color="000000"/>
          <w:lang w:val="es-ES_tradnl"/>
        </w:rPr>
        <w:t>Resumen</w:t>
      </w:r>
    </w:p>
    <w:p w:rsidR="00611160" w:rsidRPr="00E13C77" w:rsidRDefault="00611160" w:rsidP="00611160">
      <w:pPr>
        <w:pBdr>
          <w:top w:val="nil"/>
          <w:left w:val="nil"/>
          <w:bottom w:val="nil"/>
          <w:right w:val="nil"/>
          <w:between w:val="nil"/>
          <w:bar w:val="nil"/>
        </w:pBdr>
        <w:rPr>
          <w:rFonts w:ascii="Arial" w:eastAsia="Arial Unicode MS" w:hAnsi="Arial" w:cs="Arial"/>
          <w:color w:val="000000"/>
          <w:bdr w:val="nil"/>
          <w:lang w:val="es-ES_tradnl"/>
        </w:rPr>
      </w:pPr>
      <w:r w:rsidRPr="00E13C77">
        <w:rPr>
          <w:rFonts w:ascii="Arial" w:eastAsia="Arial Unicode MS" w:hAnsi="Arial" w:cs="Arial"/>
          <w:color w:val="000000"/>
          <w:bdr w:val="nil"/>
          <w:lang w:val="es-ES_tradnl"/>
        </w:rPr>
        <w:t xml:space="preserve">El Afirmativo  aduce que los Estados Unidos debe enviar más ayuda a los pequeños agricultores rurales  en México por vía de dinero, equipos y suministros (como fertilizantes y tractores), y capacitación técnica (como lecciones de riego). Ello, dado que los agricultores rurales en México confrontan dificultades para mantenerse al día con productos agrícolas baratos que provienen de los Estados Unidos. </w:t>
      </w:r>
    </w:p>
    <w:p w:rsidR="00611160" w:rsidRPr="00E13C77" w:rsidRDefault="00611160" w:rsidP="00611160">
      <w:pPr>
        <w:pBdr>
          <w:top w:val="nil"/>
          <w:left w:val="nil"/>
          <w:bottom w:val="nil"/>
          <w:right w:val="nil"/>
          <w:between w:val="nil"/>
          <w:bar w:val="nil"/>
        </w:pBdr>
        <w:rPr>
          <w:rFonts w:ascii="Arial" w:eastAsia="Arial Unicode MS" w:hAnsi="Arial" w:cs="Arial"/>
          <w:color w:val="000000"/>
          <w:bdr w:val="nil"/>
          <w:lang w:val="es-ES_tradnl"/>
        </w:rPr>
      </w:pPr>
    </w:p>
    <w:p w:rsidR="00611160" w:rsidRPr="00E13C77" w:rsidRDefault="00611160" w:rsidP="00611160">
      <w:pPr>
        <w:pBdr>
          <w:top w:val="nil"/>
          <w:left w:val="nil"/>
          <w:bottom w:val="nil"/>
          <w:right w:val="nil"/>
          <w:between w:val="nil"/>
          <w:bar w:val="nil"/>
        </w:pBdr>
        <w:rPr>
          <w:rFonts w:ascii="Arial" w:eastAsia="Arial Unicode MS" w:hAnsi="Arial" w:cs="Arial"/>
          <w:color w:val="000000"/>
          <w:bdr w:val="nil"/>
          <w:lang w:val="es-ES_tradnl"/>
        </w:rPr>
      </w:pPr>
      <w:r w:rsidRPr="00E13C77">
        <w:rPr>
          <w:rFonts w:ascii="Arial" w:eastAsia="Arial Unicode MS" w:hAnsi="Arial" w:cs="Arial"/>
          <w:color w:val="000000"/>
          <w:bdr w:val="nil"/>
          <w:lang w:val="es-ES_tradnl"/>
        </w:rPr>
        <w:t xml:space="preserve">El Afirmativo  sostiene que esta medida debe ayudar a los agricultores, ya que ofrece la oportunidad de reducir la violencia en México. La propuesta sostiene que los agricultores </w:t>
      </w:r>
      <w:r>
        <w:rPr>
          <w:rFonts w:ascii="Arial" w:eastAsia="Arial Unicode MS" w:hAnsi="Arial" w:cs="Arial"/>
          <w:color w:val="000000"/>
          <w:bdr w:val="nil"/>
          <w:lang w:val="es-ES_tradnl"/>
        </w:rPr>
        <w:t>comienzan a salir del negocio [</w:t>
      </w:r>
      <w:r w:rsidRPr="00E13C77">
        <w:rPr>
          <w:rFonts w:ascii="Arial" w:eastAsia="Arial Unicode MS" w:hAnsi="Arial" w:cs="Arial"/>
          <w:color w:val="000000"/>
          <w:bdr w:val="nil"/>
          <w:lang w:val="es-ES_tradnl"/>
        </w:rPr>
        <w:t xml:space="preserve">de agricultura], para buscar otras alternativas  para hacer dinero, siendo  las dos opciones más rentables la producción de  drogas- como la marihuana y la cocaína-, o comenzar a trabajar para los carteles de drogas, los traficantes de drogas, o asesinos a sueldo. El plan ayudaría a fomentar a una agricultura legítima y más rentable, reduciendo la posibilidad de que la  gente tenga que volver a recurrir a la violencia o las drogas para hacer dinero. </w:t>
      </w:r>
    </w:p>
    <w:p w:rsidR="00267236" w:rsidRDefault="00267236">
      <w:pPr>
        <w:spacing w:after="200" w:line="276" w:lineRule="auto"/>
        <w:rPr>
          <w:lang w:val="es-ES_tradnl"/>
        </w:rPr>
      </w:pPr>
    </w:p>
    <w:p w:rsidR="00611160" w:rsidRDefault="00611160">
      <w:pPr>
        <w:spacing w:after="200" w:line="276" w:lineRule="auto"/>
        <w:rPr>
          <w:lang w:val="es-ES_tradnl"/>
        </w:rPr>
      </w:pPr>
      <w:r>
        <w:rPr>
          <w:lang w:val="es-ES_tradnl"/>
        </w:rPr>
        <w:br w:type="page"/>
      </w:r>
    </w:p>
    <w:p w:rsidR="00611160" w:rsidRPr="00611160" w:rsidRDefault="00611160" w:rsidP="00611160">
      <w:pPr>
        <w:keepNext/>
        <w:keepLines/>
        <w:pageBreakBefore/>
        <w:spacing w:before="200" w:after="200" w:line="276" w:lineRule="auto"/>
        <w:jc w:val="center"/>
        <w:outlineLvl w:val="2"/>
        <w:rPr>
          <w:rFonts w:ascii="Arial" w:eastAsia="Arial" w:hAnsi="Arial" w:cs="Arial"/>
          <w:b/>
          <w:bCs/>
          <w:color w:val="000000"/>
          <w:sz w:val="28"/>
          <w:szCs w:val="22"/>
          <w:lang w:val="es-ES_tradnl"/>
        </w:rPr>
      </w:pPr>
      <w:bookmarkStart w:id="1" w:name="_TOC362554034"/>
      <w:bookmarkStart w:id="2" w:name="_Toc375554623"/>
      <w:r w:rsidRPr="00611160">
        <w:rPr>
          <w:rFonts w:ascii="Arial" w:eastAsia="Arial Unicode MS" w:hAnsi="Arial Unicode MS" w:cs="Arial Unicode MS"/>
          <w:b/>
          <w:bCs/>
          <w:color w:val="000000"/>
          <w:sz w:val="28"/>
          <w:szCs w:val="22"/>
          <w:lang w:val="es-ES_tradnl"/>
        </w:rPr>
        <w:lastRenderedPageBreak/>
        <w:t>Glos</w:t>
      </w:r>
      <w:bookmarkEnd w:id="1"/>
      <w:r w:rsidRPr="00611160">
        <w:rPr>
          <w:rFonts w:ascii="Arial" w:eastAsia="Arial Unicode MS" w:hAnsi="Arial Unicode MS" w:cs="Arial Unicode MS"/>
          <w:b/>
          <w:bCs/>
          <w:color w:val="000000"/>
          <w:sz w:val="28"/>
          <w:szCs w:val="22"/>
          <w:lang w:val="es-ES_tradnl"/>
        </w:rPr>
        <w:t>ario</w:t>
      </w:r>
      <w:bookmarkEnd w:id="2"/>
    </w:p>
    <w:p w:rsidR="00611160" w:rsidRPr="00FB3D1C" w:rsidRDefault="00611160" w:rsidP="00611160">
      <w:pPr>
        <w:spacing w:after="200" w:line="276" w:lineRule="auto"/>
        <w:rPr>
          <w:rFonts w:ascii="Arial" w:eastAsia="Calibri" w:hAnsi="Arial" w:cs="Arial"/>
          <w:bCs/>
          <w:lang w:val="es-ES_tradnl"/>
        </w:rPr>
      </w:pPr>
      <w:r w:rsidRPr="00FB3D1C">
        <w:rPr>
          <w:rFonts w:ascii="Arial" w:eastAsia="Calibri" w:hAnsi="Arial" w:cs="Arial"/>
          <w:b/>
          <w:bCs/>
          <w:lang w:val="es-ES_tradnl"/>
        </w:rPr>
        <w:t>OTD:</w:t>
      </w:r>
      <w:r w:rsidRPr="00FB3D1C">
        <w:rPr>
          <w:rFonts w:ascii="Arial" w:eastAsia="Calibri" w:hAnsi="Arial" w:cs="Arial"/>
          <w:bCs/>
          <w:lang w:val="es-ES_tradnl"/>
        </w:rPr>
        <w:t xml:space="preserve"> organización de tráfico de drogas o cártel de droga</w:t>
      </w:r>
      <w:r>
        <w:rPr>
          <w:rFonts w:ascii="Arial" w:eastAsia="Calibri" w:hAnsi="Arial" w:cs="Arial"/>
          <w:bCs/>
          <w:lang w:val="es-ES_tradnl"/>
        </w:rPr>
        <w:t>s</w:t>
      </w:r>
      <w:r w:rsidRPr="00FB3D1C">
        <w:rPr>
          <w:rFonts w:ascii="Arial" w:eastAsia="Calibri" w:hAnsi="Arial" w:cs="Arial"/>
          <w:bCs/>
          <w:lang w:val="es-ES_tradnl"/>
        </w:rPr>
        <w:t xml:space="preserve">; una grande y sofisticada banda que produce y distribuye </w:t>
      </w:r>
      <w:r>
        <w:rPr>
          <w:rFonts w:ascii="Arial" w:eastAsia="Calibri" w:hAnsi="Arial" w:cs="Arial"/>
          <w:bCs/>
          <w:lang w:val="es-ES_tradnl"/>
        </w:rPr>
        <w:t>drogas ilegales</w:t>
      </w:r>
      <w:r w:rsidRPr="00FB3D1C">
        <w:rPr>
          <w:rFonts w:ascii="Arial" w:eastAsia="Calibri" w:hAnsi="Arial" w:cs="Arial"/>
          <w:bCs/>
          <w:lang w:val="es-ES_tradnl"/>
        </w:rPr>
        <w:t>.</w:t>
      </w:r>
    </w:p>
    <w:p w:rsidR="00611160" w:rsidRPr="00FB3D1C" w:rsidRDefault="00611160" w:rsidP="00611160">
      <w:pPr>
        <w:spacing w:after="200" w:line="276" w:lineRule="auto"/>
        <w:rPr>
          <w:rFonts w:ascii="Arial" w:eastAsia="Calibri" w:hAnsi="Arial" w:cs="Arial"/>
          <w:bCs/>
          <w:lang w:val="es-ES_tradnl"/>
        </w:rPr>
      </w:pPr>
      <w:r w:rsidRPr="00FB3D1C">
        <w:rPr>
          <w:rFonts w:ascii="Arial" w:eastAsia="Calibri" w:hAnsi="Arial" w:cs="Arial"/>
          <w:b/>
          <w:bCs/>
          <w:lang w:val="es-ES_tradnl"/>
        </w:rPr>
        <w:t>Enrique Peña Nieto:</w:t>
      </w:r>
      <w:r w:rsidRPr="00FB3D1C">
        <w:rPr>
          <w:rFonts w:ascii="Arial" w:eastAsia="Calibri" w:hAnsi="Arial" w:cs="Arial"/>
          <w:bCs/>
          <w:lang w:val="es-ES_tradnl"/>
        </w:rPr>
        <w:t xml:space="preserve"> El actual Presidente de México.</w:t>
      </w:r>
    </w:p>
    <w:p w:rsidR="00611160" w:rsidRPr="00FB3D1C" w:rsidRDefault="00611160" w:rsidP="00611160">
      <w:pPr>
        <w:spacing w:after="200" w:line="276" w:lineRule="auto"/>
        <w:rPr>
          <w:rFonts w:ascii="Arial" w:eastAsia="Calibri" w:hAnsi="Arial" w:cs="Arial"/>
          <w:bCs/>
          <w:lang w:val="es-ES_tradnl"/>
        </w:rPr>
      </w:pPr>
      <w:r w:rsidRPr="00FB3D1C">
        <w:rPr>
          <w:rFonts w:ascii="Arial" w:eastAsia="Calibri" w:hAnsi="Arial" w:cs="Arial"/>
          <w:b/>
          <w:bCs/>
          <w:lang w:val="es-ES_tradnl"/>
        </w:rPr>
        <w:t>Felipe Calderón:</w:t>
      </w:r>
      <w:r w:rsidRPr="00FB3D1C">
        <w:rPr>
          <w:rFonts w:ascii="Arial" w:eastAsia="Calibri" w:hAnsi="Arial" w:cs="Arial"/>
          <w:bCs/>
          <w:lang w:val="es-ES_tradnl"/>
        </w:rPr>
        <w:t xml:space="preserve"> el ex Presidente de México que terminó su mandato en </w:t>
      </w:r>
      <w:r>
        <w:rPr>
          <w:rFonts w:ascii="Arial" w:eastAsia="Calibri" w:hAnsi="Arial" w:cs="Arial"/>
          <w:bCs/>
          <w:lang w:val="es-ES_tradnl"/>
        </w:rPr>
        <w:t xml:space="preserve">Noviembre del </w:t>
      </w:r>
      <w:r w:rsidRPr="00FB3D1C">
        <w:rPr>
          <w:rFonts w:ascii="Arial" w:eastAsia="Calibri" w:hAnsi="Arial" w:cs="Arial"/>
          <w:bCs/>
          <w:lang w:val="es-ES_tradnl"/>
        </w:rPr>
        <w:t xml:space="preserve">2012 </w:t>
      </w:r>
    </w:p>
    <w:p w:rsidR="00611160" w:rsidRPr="00FB3D1C" w:rsidRDefault="00611160" w:rsidP="00611160">
      <w:pPr>
        <w:spacing w:after="200" w:line="276" w:lineRule="auto"/>
        <w:rPr>
          <w:rFonts w:ascii="Arial" w:eastAsia="Calibri" w:hAnsi="Arial" w:cs="Arial"/>
          <w:bCs/>
          <w:lang w:val="es-ES_tradnl"/>
        </w:rPr>
      </w:pPr>
      <w:r w:rsidRPr="00FB3D1C">
        <w:rPr>
          <w:rFonts w:ascii="Arial" w:eastAsia="Calibri" w:hAnsi="Arial" w:cs="Arial"/>
          <w:b/>
          <w:bCs/>
          <w:lang w:val="es-ES_tradnl"/>
        </w:rPr>
        <w:t>Iniciativa de Mérida:</w:t>
      </w:r>
      <w:r w:rsidRPr="00FB3D1C">
        <w:rPr>
          <w:rFonts w:ascii="Arial" w:eastAsia="Calibri" w:hAnsi="Arial" w:cs="Arial"/>
          <w:bCs/>
          <w:lang w:val="es-ES_tradnl"/>
        </w:rPr>
        <w:t xml:space="preserve"> el programa a través de la cual los EE.UU. prest</w:t>
      </w:r>
      <w:r>
        <w:rPr>
          <w:rFonts w:ascii="Arial" w:eastAsia="Calibri" w:hAnsi="Arial" w:cs="Arial"/>
          <w:bCs/>
          <w:lang w:val="es-ES_tradnl"/>
        </w:rPr>
        <w:t xml:space="preserve">a una cantidad sustancial de </w:t>
      </w:r>
      <w:r w:rsidRPr="00FB3D1C">
        <w:rPr>
          <w:rFonts w:ascii="Arial" w:eastAsia="Calibri" w:hAnsi="Arial" w:cs="Arial"/>
          <w:bCs/>
          <w:lang w:val="es-ES_tradnl"/>
        </w:rPr>
        <w:t>ayuda y asistencia en materia de seguridad al gobierno mexicano.</w:t>
      </w:r>
    </w:p>
    <w:p w:rsidR="00611160" w:rsidRPr="00FB3D1C" w:rsidRDefault="00611160" w:rsidP="00611160">
      <w:pPr>
        <w:spacing w:after="200" w:line="276" w:lineRule="auto"/>
        <w:rPr>
          <w:rFonts w:ascii="Arial" w:eastAsia="Calibri" w:hAnsi="Arial" w:cs="Arial"/>
          <w:bCs/>
          <w:lang w:val="es-ES_tradnl"/>
        </w:rPr>
      </w:pPr>
      <w:r w:rsidRPr="00FB3D1C">
        <w:rPr>
          <w:rFonts w:ascii="Arial" w:eastAsia="Calibri" w:hAnsi="Arial" w:cs="Arial"/>
          <w:b/>
          <w:bCs/>
          <w:lang w:val="es-ES_tradnl"/>
        </w:rPr>
        <w:t>EL TLCAN:</w:t>
      </w:r>
      <w:r w:rsidRPr="00FB3D1C">
        <w:rPr>
          <w:rFonts w:ascii="Arial" w:eastAsia="Calibri" w:hAnsi="Arial" w:cs="Arial"/>
          <w:bCs/>
          <w:lang w:val="es-ES_tradnl"/>
        </w:rPr>
        <w:t xml:space="preserve"> el Acuerdo de Libre Comercio de América del Norte fue un acuerdo entre los Estados Unidos, México y Canadá negociado a mediados de 1990 que hiso más fácil para que  las empresas pudiesen enviar mercancía  a través de las fronteras</w:t>
      </w:r>
      <w:r>
        <w:rPr>
          <w:rFonts w:ascii="Arial" w:eastAsia="Calibri" w:hAnsi="Arial" w:cs="Arial"/>
          <w:bCs/>
          <w:lang w:val="es-ES_tradnl"/>
        </w:rPr>
        <w:t>,</w:t>
      </w:r>
      <w:r w:rsidRPr="00FB3D1C">
        <w:rPr>
          <w:rFonts w:ascii="Arial" w:eastAsia="Calibri" w:hAnsi="Arial" w:cs="Arial"/>
          <w:bCs/>
          <w:lang w:val="es-ES_tradnl"/>
        </w:rPr>
        <w:t xml:space="preserve"> pero a la misma ves causo un sinnúmero de efectos negativos a la población individual.</w:t>
      </w:r>
    </w:p>
    <w:p w:rsidR="00611160" w:rsidRPr="006E571E" w:rsidRDefault="00611160" w:rsidP="00611160">
      <w:pPr>
        <w:pStyle w:val="Body"/>
        <w:rPr>
          <w:lang w:val="es-ES_tradnl"/>
        </w:rPr>
      </w:pPr>
    </w:p>
    <w:p w:rsidR="00DB43F5" w:rsidRDefault="00DB43F5">
      <w:pPr>
        <w:spacing w:after="200" w:line="276" w:lineRule="auto"/>
        <w:rPr>
          <w:lang w:val="es-ES_tradnl"/>
        </w:rPr>
      </w:pPr>
      <w:r>
        <w:rPr>
          <w:lang w:val="es-ES_tradnl"/>
        </w:rPr>
        <w:br w:type="page"/>
      </w:r>
    </w:p>
    <w:p w:rsidR="00DB43F5" w:rsidRPr="00DB43F5" w:rsidRDefault="00DB43F5" w:rsidP="00DB43F5">
      <w:pPr>
        <w:keepNext/>
        <w:keepLines/>
        <w:pageBreakBefore/>
        <w:spacing w:before="200" w:after="200" w:line="276" w:lineRule="auto"/>
        <w:jc w:val="center"/>
        <w:outlineLvl w:val="2"/>
        <w:rPr>
          <w:rFonts w:ascii="Arial" w:eastAsia="Arial" w:hAnsi="Arial" w:cs="Arial"/>
          <w:b/>
          <w:bCs/>
          <w:color w:val="000000"/>
          <w:u w:color="000000"/>
          <w:lang w:val="es-ES_tradnl"/>
        </w:rPr>
      </w:pPr>
      <w:bookmarkStart w:id="3" w:name="_TOC236283933"/>
      <w:bookmarkStart w:id="4" w:name="_Toc375554624"/>
      <w:r w:rsidRPr="00DB43F5">
        <w:rPr>
          <w:rFonts w:ascii="Arial" w:eastAsia="Arial Unicode MS" w:hAnsi="Arial" w:cs="Arial"/>
          <w:b/>
          <w:bCs/>
          <w:color w:val="000000"/>
          <w:u w:color="000000"/>
          <w:lang w:val="es-ES_tradnl"/>
        </w:rPr>
        <w:lastRenderedPageBreak/>
        <w:t>Desarrollo rural 1</w:t>
      </w:r>
      <w:bookmarkEnd w:id="3"/>
      <w:r w:rsidRPr="00DB43F5">
        <w:rPr>
          <w:rFonts w:ascii="Arial" w:eastAsia="Arial Unicode MS" w:hAnsi="Arial" w:cs="Arial"/>
          <w:b/>
          <w:bCs/>
          <w:color w:val="000000"/>
          <w:u w:color="000000"/>
          <w:lang w:val="es-ES_tradnl"/>
        </w:rPr>
        <w:t>CA (1/5)</w:t>
      </w:r>
      <w:bookmarkEnd w:id="4"/>
    </w:p>
    <w:p w:rsidR="00DB43F5" w:rsidRPr="00DB43F5" w:rsidRDefault="00DB43F5" w:rsidP="00DB43F5">
      <w:pPr>
        <w:jc w:val="both"/>
        <w:outlineLvl w:val="0"/>
        <w:rPr>
          <w:rFonts w:ascii="Arial" w:eastAsia="Arial Unicode MS" w:hAnsi="Arial" w:cs="Arial"/>
          <w:b/>
          <w:bCs/>
          <w:color w:val="000000"/>
          <w:u w:color="000000"/>
          <w:lang w:val="es-ES_tradnl"/>
        </w:rPr>
      </w:pPr>
      <w:bookmarkStart w:id="5" w:name="_Toc375554625"/>
      <w:r w:rsidRPr="00DB43F5">
        <w:rPr>
          <w:rFonts w:ascii="Arial" w:eastAsia="Arial Unicode MS" w:hAnsi="Arial" w:cs="Arial"/>
          <w:b/>
          <w:bCs/>
          <w:color w:val="000000"/>
          <w:u w:color="000000"/>
          <w:lang w:val="es-ES_tradnl"/>
        </w:rPr>
        <w:t>En primer lugar, vamos a describir el estado actual de nuestra relación con México:</w:t>
      </w:r>
      <w:bookmarkEnd w:id="5"/>
    </w:p>
    <w:p w:rsidR="00DB43F5" w:rsidRPr="00DB43F5" w:rsidRDefault="00DB43F5" w:rsidP="00DB43F5">
      <w:pPr>
        <w:jc w:val="both"/>
        <w:outlineLvl w:val="0"/>
        <w:rPr>
          <w:rFonts w:ascii="Arial" w:eastAsia="Arial" w:hAnsi="Arial" w:cs="Arial"/>
          <w:color w:val="000000"/>
          <w:u w:color="000000"/>
          <w:lang w:val="es-ES_tradnl"/>
        </w:rPr>
      </w:pPr>
    </w:p>
    <w:p w:rsidR="00DB43F5" w:rsidRPr="00DB43F5" w:rsidRDefault="00DB43F5" w:rsidP="00DB43F5">
      <w:pPr>
        <w:widowControl w:val="0"/>
        <w:jc w:val="both"/>
        <w:outlineLvl w:val="3"/>
        <w:rPr>
          <w:rFonts w:ascii="Arial" w:eastAsia="Arial" w:hAnsi="Arial" w:cs="Arial"/>
          <w:b/>
          <w:bCs/>
          <w:color w:val="000000"/>
          <w:u w:color="000000"/>
          <w:lang w:val="es-ES_tradnl"/>
        </w:rPr>
      </w:pPr>
      <w:r w:rsidRPr="00DB43F5">
        <w:rPr>
          <w:rFonts w:ascii="Arial" w:hAnsi="Arial" w:cs="Arial"/>
          <w:b/>
          <w:lang w:val="es-ES_tradnl"/>
        </w:rPr>
        <w:t>Los Estados Unidos presta ayuda para el desarrollo en México ofreciendo  puestos de trabajo fuera del tráfico de drogas; pero los esfuerzos son limitados.</w:t>
      </w:r>
    </w:p>
    <w:p w:rsidR="00DB43F5" w:rsidRPr="00DB43F5" w:rsidRDefault="00DB43F5" w:rsidP="00DB43F5">
      <w:pPr>
        <w:jc w:val="both"/>
        <w:outlineLvl w:val="0"/>
        <w:rPr>
          <w:rFonts w:ascii="Arial" w:eastAsia="Arial" w:hAnsi="Arial" w:cs="Arial"/>
          <w:color w:val="000000"/>
          <w:u w:color="000000"/>
          <w:lang w:val="es-ES_tradnl"/>
        </w:rPr>
      </w:pPr>
    </w:p>
    <w:p w:rsidR="00DB43F5" w:rsidRPr="00DB43F5" w:rsidRDefault="00DB43F5" w:rsidP="00DB43F5">
      <w:pPr>
        <w:widowControl w:val="0"/>
        <w:jc w:val="both"/>
        <w:outlineLvl w:val="3"/>
        <w:rPr>
          <w:rFonts w:ascii="Arial" w:eastAsia="Arial" w:hAnsi="Arial" w:cs="Arial"/>
          <w:b/>
          <w:bCs/>
          <w:color w:val="000000"/>
          <w:u w:color="000000"/>
          <w:lang w:val="es-ES_tradnl"/>
        </w:rPr>
      </w:pPr>
      <w:proofErr w:type="spellStart"/>
      <w:r w:rsidRPr="00DB43F5">
        <w:rPr>
          <w:rFonts w:ascii="Arial" w:eastAsia="Arial Unicode MS" w:hAnsi="Arial" w:cs="Arial"/>
          <w:b/>
          <w:bCs/>
          <w:color w:val="000000"/>
          <w:u w:color="000000"/>
          <w:lang w:val="es-ES_tradnl"/>
        </w:rPr>
        <w:t>Wainer</w:t>
      </w:r>
      <w:proofErr w:type="spellEnd"/>
      <w:r w:rsidRPr="00DB43F5">
        <w:rPr>
          <w:rFonts w:ascii="Arial" w:eastAsia="Arial Unicode MS" w:hAnsi="Arial" w:cs="Arial"/>
          <w:b/>
          <w:bCs/>
          <w:color w:val="000000"/>
          <w:u w:color="000000"/>
          <w:lang w:val="es-ES_tradnl"/>
        </w:rPr>
        <w:t xml:space="preserve">, Analista de política de inmigración para Bread </w:t>
      </w:r>
      <w:proofErr w:type="spellStart"/>
      <w:r w:rsidRPr="00DB43F5">
        <w:rPr>
          <w:rFonts w:ascii="Arial" w:eastAsia="Arial Unicode MS" w:hAnsi="Arial" w:cs="Arial"/>
          <w:b/>
          <w:bCs/>
          <w:color w:val="000000"/>
          <w:u w:color="000000"/>
          <w:lang w:val="es-ES_tradnl"/>
        </w:rPr>
        <w:t>for</w:t>
      </w:r>
      <w:proofErr w:type="spellEnd"/>
      <w:r w:rsidRPr="00DB43F5">
        <w:rPr>
          <w:rFonts w:ascii="Arial" w:eastAsia="Arial Unicode MS" w:hAnsi="Arial" w:cs="Arial"/>
          <w:b/>
          <w:bCs/>
          <w:color w:val="000000"/>
          <w:u w:color="000000"/>
          <w:lang w:val="es-ES_tradnl"/>
        </w:rPr>
        <w:t xml:space="preserve"> </w:t>
      </w:r>
      <w:proofErr w:type="spellStart"/>
      <w:r w:rsidRPr="00DB43F5">
        <w:rPr>
          <w:rFonts w:ascii="Arial" w:eastAsia="Arial Unicode MS" w:hAnsi="Arial" w:cs="Arial"/>
          <w:b/>
          <w:bCs/>
          <w:color w:val="000000"/>
          <w:u w:color="000000"/>
          <w:lang w:val="es-ES_tradnl"/>
        </w:rPr>
        <w:t>the</w:t>
      </w:r>
      <w:proofErr w:type="spellEnd"/>
      <w:r w:rsidRPr="00DB43F5">
        <w:rPr>
          <w:rFonts w:ascii="Arial" w:eastAsia="Arial Unicode MS" w:hAnsi="Arial" w:cs="Arial"/>
          <w:b/>
          <w:bCs/>
          <w:color w:val="000000"/>
          <w:u w:color="000000"/>
          <w:lang w:val="es-ES_tradnl"/>
        </w:rPr>
        <w:t xml:space="preserve"> </w:t>
      </w:r>
      <w:proofErr w:type="spellStart"/>
      <w:r w:rsidRPr="00DB43F5">
        <w:rPr>
          <w:rFonts w:ascii="Arial" w:eastAsia="Arial Unicode MS" w:hAnsi="Arial" w:cs="Arial"/>
          <w:b/>
          <w:bCs/>
          <w:color w:val="000000"/>
          <w:u w:color="000000"/>
          <w:lang w:val="es-ES_tradnl"/>
        </w:rPr>
        <w:t>World</w:t>
      </w:r>
      <w:proofErr w:type="spellEnd"/>
      <w:r w:rsidRPr="00DB43F5">
        <w:rPr>
          <w:rFonts w:ascii="Arial" w:eastAsia="Arial Unicode MS" w:hAnsi="Arial" w:cs="Arial"/>
          <w:b/>
          <w:bCs/>
          <w:color w:val="000000"/>
          <w:u w:color="000000"/>
          <w:lang w:val="es-ES_tradnl"/>
        </w:rPr>
        <w:t xml:space="preserve"> </w:t>
      </w:r>
      <w:proofErr w:type="spellStart"/>
      <w:r w:rsidRPr="00DB43F5">
        <w:rPr>
          <w:rFonts w:ascii="Arial" w:eastAsia="Arial Unicode MS" w:hAnsi="Arial" w:cs="Arial"/>
          <w:b/>
          <w:bCs/>
          <w:color w:val="000000"/>
          <w:u w:color="000000"/>
          <w:lang w:val="es-ES_tradnl"/>
        </w:rPr>
        <w:t>Institute</w:t>
      </w:r>
      <w:proofErr w:type="spellEnd"/>
      <w:r w:rsidRPr="00DB43F5">
        <w:rPr>
          <w:rFonts w:ascii="Arial" w:eastAsia="Arial Unicode MS" w:hAnsi="Arial" w:cs="Arial"/>
          <w:b/>
          <w:bCs/>
          <w:color w:val="000000"/>
          <w:u w:color="000000"/>
          <w:lang w:val="es-ES_tradnl"/>
        </w:rPr>
        <w:t>, 11</w:t>
      </w:r>
    </w:p>
    <w:p w:rsidR="00DB43F5" w:rsidRPr="00DB43F5" w:rsidRDefault="00DB43F5" w:rsidP="00DB43F5">
      <w:pPr>
        <w:widowControl w:val="0"/>
        <w:jc w:val="both"/>
        <w:outlineLvl w:val="0"/>
        <w:rPr>
          <w:rFonts w:ascii="Arial" w:eastAsia="Arial" w:hAnsi="Arial" w:cs="Arial"/>
          <w:color w:val="000000"/>
          <w:u w:color="000000"/>
        </w:rPr>
      </w:pPr>
      <w:bookmarkStart w:id="6" w:name="_Toc375554626"/>
      <w:r w:rsidRPr="00DB43F5">
        <w:rPr>
          <w:rFonts w:ascii="Arial" w:eastAsia="Arial Unicode MS" w:hAnsi="Arial" w:cs="Arial"/>
          <w:color w:val="000000"/>
          <w:u w:color="000000"/>
        </w:rPr>
        <w:t>(Andrew, Development and Migration In Rural Mexico, Bread For The World Institute, Briefing Paper, Number 11, http://www.bread.org/institute/papers/briefing-paper-11.pdf)</w:t>
      </w:r>
      <w:bookmarkEnd w:id="6"/>
    </w:p>
    <w:p w:rsidR="00DB43F5" w:rsidRPr="00DB43F5" w:rsidRDefault="00DB43F5" w:rsidP="00DB43F5">
      <w:pPr>
        <w:jc w:val="both"/>
        <w:outlineLvl w:val="0"/>
        <w:rPr>
          <w:rFonts w:ascii="Arial" w:eastAsia="Arial" w:hAnsi="Arial" w:cs="Arial"/>
          <w:color w:val="000000"/>
          <w:u w:color="000000"/>
        </w:rPr>
      </w:pPr>
    </w:p>
    <w:p w:rsidR="00DB43F5" w:rsidRPr="00DB43F5" w:rsidRDefault="00DB43F5" w:rsidP="00DB43F5">
      <w:pPr>
        <w:pStyle w:val="Body"/>
        <w:jc w:val="both"/>
        <w:rPr>
          <w:lang w:val="es-ES_tradnl"/>
        </w:rPr>
      </w:pPr>
      <w:bookmarkStart w:id="7" w:name="_Toc375554627"/>
      <w:r w:rsidRPr="00DB43F5">
        <w:rPr>
          <w:lang w:val="es-ES_tradnl"/>
        </w:rPr>
        <w:t xml:space="preserve">La guerra contra las drogas llevó a la muerte y captura de muchos de los dirigentes de los carteles, </w:t>
      </w:r>
      <w:r w:rsidRPr="00DB43F5">
        <w:rPr>
          <w:b/>
          <w:u w:val="single"/>
          <w:lang w:val="es-ES_tradnl"/>
        </w:rPr>
        <w:t>pero no hay indicios de que las organizaciones de tráfico de drogas están dispuestas a rendirse.</w:t>
      </w:r>
      <w:r w:rsidRPr="00DB43F5">
        <w:rPr>
          <w:lang w:val="es-ES_tradnl"/>
        </w:rPr>
        <w:t xml:space="preserve"> Un informe de la Oficina de _______________ sobre la ofensiva de Calderón, señala que </w:t>
      </w:r>
      <w:r w:rsidRPr="00DB43F5">
        <w:rPr>
          <w:b/>
          <w:u w:val="single"/>
          <w:lang w:val="es-ES_tradnl"/>
        </w:rPr>
        <w:t>"no parece que el narcotráfico se haya reducido de manera significativa en México."</w:t>
      </w:r>
      <w:r w:rsidRPr="00DB43F5">
        <w:rPr>
          <w:lang w:val="es-ES_tradnl"/>
        </w:rPr>
        <w:t xml:space="preserve"> Los analistas han encontrado que </w:t>
      </w:r>
      <w:r w:rsidRPr="00DB43F5">
        <w:rPr>
          <w:b/>
          <w:u w:val="single"/>
          <w:lang w:val="es-ES_tradnl"/>
        </w:rPr>
        <w:t>la iniciativa es insuficiente para hacer frente a los desafíos planteados por los carteles, ya que no se abordan los problemas a largo plazo que alimentan el tráfico de drogas: la pobreza y la desigualdad. La expansión de la iniciativa</w:t>
      </w:r>
      <w:r w:rsidRPr="00DB43F5">
        <w:rPr>
          <w:lang w:val="es-ES_tradnl"/>
        </w:rPr>
        <w:t xml:space="preserve"> del  gobierno de Obama, </w:t>
      </w:r>
      <w:r w:rsidRPr="00DB43F5">
        <w:rPr>
          <w:b/>
          <w:u w:val="single"/>
          <w:lang w:val="es-ES_tradnl"/>
        </w:rPr>
        <w:t>de dar un poco más de atención a la pobreza del mundo es un cambio positivo, pero, para lograr efectos a largo plazo, se requiere que temas como el alivio de la pobreza y la creación de puestos de trabajo para los jóvenes, se conviertan  en un componente básico de dicha iniciativa</w:t>
      </w:r>
      <w:r w:rsidRPr="00DB43F5">
        <w:rPr>
          <w:lang w:val="es-ES_tradnl"/>
        </w:rPr>
        <w:t>.</w:t>
      </w:r>
      <w:bookmarkEnd w:id="7"/>
      <w:r w:rsidRPr="00DB43F5">
        <w:rPr>
          <w:lang w:val="es-ES_tradnl"/>
        </w:rPr>
        <w:t xml:space="preserve"> </w:t>
      </w:r>
    </w:p>
    <w:p w:rsidR="00DB43F5" w:rsidRPr="00DB43F5" w:rsidRDefault="00DB43F5" w:rsidP="00DB43F5">
      <w:pPr>
        <w:pStyle w:val="Body"/>
        <w:rPr>
          <w:rFonts w:eastAsia="Times New Roman"/>
          <w:b/>
          <w:bCs/>
          <w:u w:val="single"/>
          <w:lang w:val="es-ES_tradnl"/>
        </w:rPr>
      </w:pPr>
    </w:p>
    <w:p w:rsidR="00DB43F5" w:rsidRPr="00DB43F5" w:rsidRDefault="00DB43F5" w:rsidP="00DB43F5">
      <w:pPr>
        <w:jc w:val="both"/>
        <w:outlineLvl w:val="0"/>
        <w:rPr>
          <w:rFonts w:ascii="Arial" w:eastAsia="Arial" w:hAnsi="Arial" w:cs="Arial"/>
          <w:color w:val="000000"/>
          <w:u w:color="000000"/>
          <w:lang w:val="es-ES_tradnl"/>
        </w:rPr>
      </w:pPr>
      <w:bookmarkStart w:id="8" w:name="_TOC361802963"/>
    </w:p>
    <w:p w:rsidR="00DB43F5" w:rsidRPr="00DB43F5" w:rsidRDefault="00DB43F5" w:rsidP="00DB43F5">
      <w:pPr>
        <w:keepNext/>
        <w:keepLines/>
        <w:pageBreakBefore/>
        <w:spacing w:before="200" w:after="200" w:line="276" w:lineRule="auto"/>
        <w:jc w:val="center"/>
        <w:outlineLvl w:val="2"/>
        <w:rPr>
          <w:rFonts w:ascii="Arial" w:eastAsia="Arial" w:hAnsi="Arial" w:cs="Arial"/>
          <w:b/>
          <w:bCs/>
          <w:color w:val="000000"/>
          <w:u w:color="000000"/>
          <w:lang w:val="es-ES_tradnl"/>
        </w:rPr>
      </w:pPr>
      <w:bookmarkStart w:id="9" w:name="_TOC236283934"/>
      <w:bookmarkStart w:id="10" w:name="_Toc375554628"/>
      <w:r w:rsidRPr="00DB43F5">
        <w:rPr>
          <w:rFonts w:ascii="Arial" w:eastAsia="Arial Unicode MS" w:hAnsi="Arial" w:cs="Arial"/>
          <w:b/>
          <w:bCs/>
          <w:color w:val="000000"/>
          <w:u w:color="000000"/>
          <w:lang w:val="es-ES_tradnl"/>
        </w:rPr>
        <w:lastRenderedPageBreak/>
        <w:t xml:space="preserve">Desarrollo </w:t>
      </w:r>
      <w:r w:rsidR="00EF594E">
        <w:rPr>
          <w:rFonts w:ascii="Arial" w:eastAsia="Arial Unicode MS" w:hAnsi="Arial" w:cs="Arial"/>
          <w:b/>
          <w:bCs/>
          <w:color w:val="000000"/>
          <w:u w:color="000000"/>
          <w:lang w:val="es-ES_tradnl"/>
        </w:rPr>
        <w:t>r</w:t>
      </w:r>
      <w:bookmarkStart w:id="11" w:name="_GoBack"/>
      <w:bookmarkEnd w:id="11"/>
      <w:r w:rsidRPr="00DB43F5">
        <w:rPr>
          <w:rFonts w:ascii="Arial" w:eastAsia="Arial Unicode MS" w:hAnsi="Arial" w:cs="Arial"/>
          <w:b/>
          <w:bCs/>
          <w:color w:val="000000"/>
          <w:u w:color="000000"/>
          <w:lang w:val="es-ES_tradnl"/>
        </w:rPr>
        <w:t xml:space="preserve">ural 1CA </w:t>
      </w:r>
      <w:bookmarkEnd w:id="8"/>
      <w:bookmarkEnd w:id="9"/>
      <w:r w:rsidRPr="00DB43F5">
        <w:rPr>
          <w:rFonts w:ascii="Arial" w:eastAsia="Arial Unicode MS" w:hAnsi="Arial" w:cs="Arial"/>
          <w:b/>
          <w:bCs/>
          <w:color w:val="000000"/>
          <w:u w:color="000000"/>
          <w:lang w:val="es-ES_tradnl"/>
        </w:rPr>
        <w:t>(2/5)</w:t>
      </w:r>
      <w:bookmarkEnd w:id="10"/>
    </w:p>
    <w:p w:rsidR="00DB43F5" w:rsidRPr="00DB43F5" w:rsidRDefault="00DB43F5" w:rsidP="00DB43F5">
      <w:pPr>
        <w:jc w:val="both"/>
        <w:outlineLvl w:val="0"/>
        <w:rPr>
          <w:rFonts w:ascii="Arial" w:eastAsia="Arial Unicode MS" w:hAnsi="Arial" w:cs="Arial"/>
          <w:b/>
          <w:bCs/>
          <w:color w:val="000000"/>
          <w:u w:color="000000"/>
          <w:lang w:val="es-ES_tradnl"/>
        </w:rPr>
      </w:pPr>
      <w:bookmarkStart w:id="12" w:name="_Toc375554629"/>
      <w:r w:rsidRPr="00DB43F5">
        <w:rPr>
          <w:rFonts w:ascii="Arial" w:eastAsia="Arial Unicode MS" w:hAnsi="Arial" w:cs="Arial"/>
          <w:b/>
          <w:bCs/>
          <w:color w:val="000000"/>
          <w:u w:color="000000"/>
          <w:lang w:val="es-ES_tradnl"/>
        </w:rPr>
        <w:t>A continuación, se hablará de cómo la falta de ayuda, aumenta la violencia en México.</w:t>
      </w:r>
      <w:bookmarkEnd w:id="12"/>
    </w:p>
    <w:p w:rsidR="00DB43F5" w:rsidRPr="00DB43F5" w:rsidRDefault="00DB43F5" w:rsidP="00DB43F5">
      <w:pPr>
        <w:jc w:val="both"/>
        <w:outlineLvl w:val="0"/>
        <w:rPr>
          <w:rFonts w:ascii="Arial" w:eastAsia="Arial" w:hAnsi="Arial" w:cs="Arial"/>
          <w:color w:val="000000"/>
          <w:u w:color="000000"/>
          <w:lang w:val="es-ES_tradnl"/>
        </w:rPr>
      </w:pPr>
    </w:p>
    <w:p w:rsidR="00DB43F5" w:rsidRPr="00DB43F5" w:rsidRDefault="00DB43F5" w:rsidP="00DB43F5">
      <w:pPr>
        <w:widowControl w:val="0"/>
        <w:jc w:val="both"/>
        <w:outlineLvl w:val="3"/>
        <w:rPr>
          <w:rFonts w:ascii="Arial" w:eastAsia="Arial" w:hAnsi="Arial" w:cs="Arial"/>
          <w:b/>
          <w:bCs/>
          <w:color w:val="000000"/>
          <w:u w:color="000000"/>
          <w:lang w:val="es-ES_tradnl"/>
        </w:rPr>
      </w:pPr>
      <w:r w:rsidRPr="00DB43F5">
        <w:rPr>
          <w:rFonts w:ascii="Arial" w:hAnsi="Arial" w:cs="Arial"/>
          <w:b/>
          <w:lang w:val="es-ES_tradnl"/>
        </w:rPr>
        <w:t xml:space="preserve">La causa principal de la violencia actual asociada a las drogas en México,  es la pobreza de los campesinos.  </w:t>
      </w:r>
      <w:r w:rsidRPr="00DB43F5">
        <w:rPr>
          <w:rFonts w:ascii="Arial" w:eastAsia="Arial Unicode MS" w:hAnsi="Arial" w:cs="Arial"/>
          <w:b/>
          <w:bCs/>
          <w:color w:val="000000"/>
          <w:u w:color="000000"/>
          <w:lang w:val="es-ES_tradnl"/>
        </w:rPr>
        <w:t xml:space="preserve"> </w:t>
      </w:r>
    </w:p>
    <w:p w:rsidR="00DB43F5" w:rsidRPr="00DB43F5" w:rsidRDefault="00DB43F5" w:rsidP="00DB43F5">
      <w:pPr>
        <w:jc w:val="both"/>
        <w:outlineLvl w:val="0"/>
        <w:rPr>
          <w:rFonts w:ascii="Arial" w:eastAsia="Arial" w:hAnsi="Arial" w:cs="Arial"/>
          <w:color w:val="000000"/>
          <w:u w:color="000000"/>
          <w:lang w:val="es-ES_tradnl"/>
        </w:rPr>
      </w:pPr>
    </w:p>
    <w:p w:rsidR="00DB43F5" w:rsidRPr="00DB43F5" w:rsidRDefault="00DB43F5" w:rsidP="00DB43F5">
      <w:pPr>
        <w:pStyle w:val="Body"/>
        <w:rPr>
          <w:rFonts w:eastAsia="Times New Roman"/>
          <w:b/>
          <w:bCs/>
          <w:lang w:val="es-ES_tradnl"/>
        </w:rPr>
      </w:pPr>
      <w:bookmarkStart w:id="13" w:name="_Toc375554630"/>
      <w:proofErr w:type="spellStart"/>
      <w:r w:rsidRPr="00DB43F5">
        <w:rPr>
          <w:b/>
          <w:bCs/>
          <w:lang w:val="es-ES_tradnl"/>
        </w:rPr>
        <w:t>Gautreau</w:t>
      </w:r>
      <w:proofErr w:type="spellEnd"/>
      <w:r w:rsidRPr="00DB43F5">
        <w:rPr>
          <w:b/>
          <w:bCs/>
          <w:lang w:val="es-ES_tradnl"/>
        </w:rPr>
        <w:t>, Escuela de Desarrollo Internacional y los estudios a nivel mundial, de la Universidad de Ottawa, 2012</w:t>
      </w:r>
      <w:bookmarkEnd w:id="13"/>
    </w:p>
    <w:p w:rsidR="00DB43F5" w:rsidRPr="00DB43F5" w:rsidRDefault="00DB43F5" w:rsidP="00DB43F5">
      <w:pPr>
        <w:widowControl w:val="0"/>
        <w:outlineLvl w:val="0"/>
        <w:rPr>
          <w:rFonts w:ascii="Arial" w:eastAsia="Arial" w:hAnsi="Arial" w:cs="Arial"/>
          <w:color w:val="000000"/>
          <w:u w:color="000000"/>
        </w:rPr>
      </w:pPr>
      <w:bookmarkStart w:id="14" w:name="_Toc375554631"/>
      <w:r w:rsidRPr="00DB43F5">
        <w:rPr>
          <w:rFonts w:ascii="Arial" w:eastAsia="Arial Unicode MS" w:hAnsi="Arial" w:cs="Arial"/>
          <w:color w:val="000000"/>
          <w:u w:color="000000"/>
        </w:rPr>
        <w:t>(</w:t>
      </w:r>
      <w:proofErr w:type="spellStart"/>
      <w:r w:rsidRPr="00DB43F5">
        <w:rPr>
          <w:rFonts w:ascii="Arial" w:eastAsia="Arial Unicode MS" w:hAnsi="Arial" w:cs="Arial"/>
          <w:color w:val="000000"/>
          <w:u w:color="000000"/>
        </w:rPr>
        <w:t>Ginette</w:t>
      </w:r>
      <w:proofErr w:type="spellEnd"/>
      <w:r w:rsidRPr="00DB43F5">
        <w:rPr>
          <w:rFonts w:ascii="Arial" w:eastAsia="Arial Unicode MS" w:hAnsi="Arial" w:cs="Arial"/>
          <w:color w:val="000000"/>
          <w:u w:color="000000"/>
        </w:rPr>
        <w:t xml:space="preserve"> </w:t>
      </w:r>
      <w:proofErr w:type="spellStart"/>
      <w:r w:rsidRPr="00DB43F5">
        <w:rPr>
          <w:rFonts w:ascii="Arial" w:eastAsia="Arial Unicode MS" w:hAnsi="Arial" w:cs="Arial"/>
          <w:color w:val="000000"/>
          <w:u w:color="000000"/>
        </w:rPr>
        <w:t>Léa</w:t>
      </w:r>
      <w:proofErr w:type="spellEnd"/>
      <w:r w:rsidRPr="00DB43F5">
        <w:rPr>
          <w:rFonts w:ascii="Arial" w:eastAsia="Arial Unicode MS" w:hAnsi="Arial" w:cs="Arial"/>
          <w:color w:val="000000"/>
          <w:u w:color="000000"/>
        </w:rPr>
        <w:t>, To Rid the World of the Drug Scourge: A Human Security Perspective on the War on Drugs in Colombia and Mexico, Paterson Review of International Affairs (2012) 12: 61–83, http://diplomatonline.com/mag/pdf/Gautreau_-Human_Security_and_War_on_Drugs.pdf)</w:t>
      </w:r>
      <w:bookmarkEnd w:id="14"/>
    </w:p>
    <w:p w:rsidR="00DB43F5" w:rsidRPr="00DB43F5" w:rsidRDefault="00DB43F5" w:rsidP="00DB43F5">
      <w:pPr>
        <w:jc w:val="both"/>
        <w:outlineLvl w:val="0"/>
        <w:rPr>
          <w:rFonts w:ascii="Arial" w:eastAsia="Arial" w:hAnsi="Arial" w:cs="Arial"/>
          <w:color w:val="000000"/>
          <w:u w:color="000000"/>
        </w:rPr>
      </w:pPr>
    </w:p>
    <w:p w:rsidR="00DB43F5" w:rsidRPr="00DB43F5" w:rsidRDefault="00DB43F5" w:rsidP="00DB43F5">
      <w:pPr>
        <w:pStyle w:val="Body"/>
        <w:rPr>
          <w:lang w:val="es-ES_tradnl"/>
        </w:rPr>
      </w:pPr>
      <w:bookmarkStart w:id="15" w:name="_Toc375554632"/>
      <w:r w:rsidRPr="00DB43F5">
        <w:rPr>
          <w:lang w:val="es-ES_tradnl"/>
        </w:rPr>
        <w:t xml:space="preserve">Como tal, </w:t>
      </w:r>
      <w:r w:rsidRPr="00DB43F5">
        <w:rPr>
          <w:b/>
          <w:u w:val="single"/>
          <w:lang w:val="es-ES_tradnl"/>
        </w:rPr>
        <w:t>la producción de cultivos ilícitos</w:t>
      </w:r>
      <w:r w:rsidRPr="00DB43F5">
        <w:rPr>
          <w:lang w:val="es-ES_tradnl"/>
        </w:rPr>
        <w:t xml:space="preserve"> y los sueldos de los sicarios (asesinos del cartel) </w:t>
      </w:r>
      <w:r w:rsidRPr="00DB43F5">
        <w:rPr>
          <w:b/>
          <w:u w:val="single"/>
          <w:lang w:val="es-ES_tradnl"/>
        </w:rPr>
        <w:t>siguen siendo muy atractivos frente al desempleo y la pobreza</w:t>
      </w:r>
      <w:r w:rsidRPr="00DB43F5">
        <w:rPr>
          <w:lang w:val="es-ES_tradnl"/>
        </w:rPr>
        <w:t xml:space="preserve">. Sin embargo, como Wells (2006, 57) indica, "esto no significa necesariamente que los Estados Unidos deberían apoyar estas industrias. . . [Más bien,] deberían ser conscientes del grado en que la seguridad económica de las personas está vinculada al cultivo de drogas </w:t>
      </w:r>
      <w:proofErr w:type="gramStart"/>
      <w:r w:rsidRPr="00DB43F5">
        <w:rPr>
          <w:lang w:val="es-ES_tradnl"/>
        </w:rPr>
        <w:t>y .</w:t>
      </w:r>
      <w:proofErr w:type="gramEnd"/>
      <w:r w:rsidRPr="00DB43F5">
        <w:rPr>
          <w:lang w:val="es-ES_tradnl"/>
        </w:rPr>
        <w:t xml:space="preserve"> . .la importancia de ellos ofrecer  las oportunidades económicas [ alternativas viables]." En este sentido, </w:t>
      </w:r>
      <w:r w:rsidRPr="00DB43F5">
        <w:rPr>
          <w:b/>
          <w:u w:val="single"/>
          <w:lang w:val="es-ES_tradnl"/>
        </w:rPr>
        <w:t>es evidente que las políticas de drogas deben centrarse más en la seguridad económica y el manejo de los problemas de la pobreza, la desigualdad y el desempleo. Con el mantenimiento de una estrecha perspectiva sobre la industria de las drogas como una amenaza a la seguridad del estado, en lugar de un problema relacionado con el subdesarrollo o las condiciones socioeconómicas y la guerra contra las drogas, se continúan ignorando las raíces  de la industria de la droga.</w:t>
      </w:r>
      <w:r w:rsidRPr="00DB43F5">
        <w:rPr>
          <w:lang w:val="es-ES_tradnl"/>
        </w:rPr>
        <w:t xml:space="preserve"> Al escribir sobre el contexto mexicano, </w:t>
      </w:r>
      <w:proofErr w:type="spellStart"/>
      <w:r w:rsidRPr="00DB43F5">
        <w:rPr>
          <w:lang w:val="es-ES_tradnl"/>
        </w:rPr>
        <w:t>Vanda</w:t>
      </w:r>
      <w:proofErr w:type="spellEnd"/>
      <w:r w:rsidRPr="00DB43F5">
        <w:rPr>
          <w:lang w:val="es-ES_tradnl"/>
        </w:rPr>
        <w:t xml:space="preserve"> </w:t>
      </w:r>
      <w:proofErr w:type="spellStart"/>
      <w:r w:rsidRPr="00DB43F5">
        <w:rPr>
          <w:lang w:val="es-ES_tradnl"/>
        </w:rPr>
        <w:t>Felbab</w:t>
      </w:r>
      <w:proofErr w:type="spellEnd"/>
      <w:r w:rsidRPr="00DB43F5">
        <w:rPr>
          <w:lang w:val="es-ES_tradnl"/>
        </w:rPr>
        <w:t xml:space="preserve">-Brown (2010, 7) apoya esta </w:t>
      </w:r>
      <w:proofErr w:type="spellStart"/>
      <w:r w:rsidRPr="00DB43F5">
        <w:rPr>
          <w:lang w:val="es-ES_tradnl"/>
        </w:rPr>
        <w:t>reconceptualización</w:t>
      </w:r>
      <w:proofErr w:type="spellEnd"/>
      <w:r w:rsidRPr="00DB43F5">
        <w:rPr>
          <w:lang w:val="es-ES_tradnl"/>
        </w:rPr>
        <w:t xml:space="preserve"> de la seguridad: "</w:t>
      </w:r>
      <w:r w:rsidRPr="00DB43F5">
        <w:rPr>
          <w:b/>
          <w:u w:val="single"/>
          <w:lang w:val="es-ES_tradnl"/>
        </w:rPr>
        <w:t>Abordando las necesidades socioeconómicas de las zonas marginadas</w:t>
      </w:r>
      <w:r w:rsidRPr="00DB43F5">
        <w:rPr>
          <w:lang w:val="es-ES_tradnl"/>
        </w:rPr>
        <w:t xml:space="preserve"> de las zonas urbanas del norte, así como </w:t>
      </w:r>
      <w:r w:rsidRPr="00DB43F5">
        <w:rPr>
          <w:b/>
          <w:u w:val="single"/>
          <w:lang w:val="es-ES_tradnl"/>
        </w:rPr>
        <w:t>de las zonas rurales del sur, resulta de vital importancia para la reducción del reclutamiento de los _______, romper los lazos entre las comunidades marginadas y elementos criminales, y resucitar la esperanza de muchos ciudadanos mexicanos de que el estado mexicano y un comportamiento en ley pueden promover un mejor futuro."</w:t>
      </w:r>
      <w:r w:rsidRPr="00DB43F5">
        <w:rPr>
          <w:lang w:val="es-ES_tradnl"/>
        </w:rPr>
        <w:t xml:space="preserve"> </w:t>
      </w:r>
      <w:proofErr w:type="spellStart"/>
      <w:r w:rsidRPr="00DB43F5">
        <w:rPr>
          <w:lang w:val="es-ES_tradnl"/>
        </w:rPr>
        <w:t>FelbabBrown</w:t>
      </w:r>
      <w:proofErr w:type="spellEnd"/>
      <w:r w:rsidRPr="00DB43F5">
        <w:rPr>
          <w:lang w:val="es-ES_tradnl"/>
        </w:rPr>
        <w:t xml:space="preserve"> también subraya uno de los factores más importantes de la estrategia en México: la mayor parte de las actividades de lucha contra la droga se están llevando a cabo en el norte de México, una de las áreas más problemáticas, pero poca acción se dirige a los estados del sur o las comunidades más pobres del país. Una situación similar ocurrió en Colombia, donde aunque las condiciones de seguridad han mejorado en las principales ciudades, en las comunidades rurales, especialmente en la región de </w:t>
      </w:r>
      <w:proofErr w:type="spellStart"/>
      <w:r w:rsidRPr="00DB43F5">
        <w:rPr>
          <w:lang w:val="es-ES_tradnl"/>
        </w:rPr>
        <w:t>Puntomayo</w:t>
      </w:r>
      <w:proofErr w:type="spellEnd"/>
      <w:r w:rsidRPr="00DB43F5">
        <w:rPr>
          <w:lang w:val="es-ES_tradnl"/>
        </w:rPr>
        <w:t>,  poco se ha avanzado</w:t>
      </w:r>
      <w:bookmarkEnd w:id="15"/>
    </w:p>
    <w:p w:rsidR="00DB43F5" w:rsidRPr="00DB43F5" w:rsidRDefault="00DB43F5" w:rsidP="00DB43F5">
      <w:pPr>
        <w:pStyle w:val="Body"/>
        <w:rPr>
          <w:lang w:val="es-ES_tradnl"/>
        </w:rPr>
      </w:pPr>
    </w:p>
    <w:p w:rsidR="00DB43F5" w:rsidRPr="00DB43F5" w:rsidRDefault="00DB43F5" w:rsidP="00DB43F5">
      <w:pPr>
        <w:pStyle w:val="Body"/>
        <w:rPr>
          <w:lang w:val="es-ES_tradnl"/>
        </w:rPr>
      </w:pPr>
    </w:p>
    <w:p w:rsidR="00DB43F5" w:rsidRPr="00DB43F5" w:rsidRDefault="00DB43F5" w:rsidP="00DB43F5">
      <w:pPr>
        <w:pStyle w:val="Body"/>
        <w:rPr>
          <w:lang w:val="es-ES_tradnl"/>
        </w:rPr>
      </w:pPr>
    </w:p>
    <w:p w:rsidR="00DB43F5" w:rsidRPr="00DB43F5" w:rsidRDefault="00DB43F5" w:rsidP="00DB43F5">
      <w:pPr>
        <w:keepNext/>
        <w:keepLines/>
        <w:pageBreakBefore/>
        <w:spacing w:before="200" w:after="200" w:line="276" w:lineRule="auto"/>
        <w:jc w:val="center"/>
        <w:outlineLvl w:val="2"/>
        <w:rPr>
          <w:rFonts w:ascii="Arial" w:eastAsia="Arial" w:hAnsi="Arial" w:cs="Arial"/>
          <w:b/>
          <w:bCs/>
          <w:color w:val="000000"/>
          <w:u w:color="000000"/>
          <w:lang w:val="es-ES_tradnl"/>
        </w:rPr>
      </w:pPr>
      <w:bookmarkStart w:id="16" w:name="_TOC236283935"/>
      <w:bookmarkStart w:id="17" w:name="_Toc375554633"/>
      <w:r w:rsidRPr="00DB43F5">
        <w:rPr>
          <w:rFonts w:ascii="Arial" w:eastAsia="Arial Unicode MS" w:hAnsi="Arial" w:cs="Arial"/>
          <w:b/>
          <w:bCs/>
          <w:color w:val="000000"/>
          <w:u w:color="000000"/>
          <w:lang w:val="es-ES_tradnl"/>
        </w:rPr>
        <w:lastRenderedPageBreak/>
        <w:t>Desarrollo rural 1CA (3/5)</w:t>
      </w:r>
      <w:bookmarkEnd w:id="16"/>
      <w:bookmarkEnd w:id="17"/>
    </w:p>
    <w:p w:rsidR="00DB43F5" w:rsidRPr="00DB43F5" w:rsidRDefault="00DB43F5" w:rsidP="00DB43F5">
      <w:pPr>
        <w:widowControl w:val="0"/>
        <w:jc w:val="both"/>
        <w:outlineLvl w:val="3"/>
        <w:rPr>
          <w:rFonts w:ascii="Arial" w:eastAsia="Arial" w:hAnsi="Arial" w:cs="Arial"/>
          <w:b/>
          <w:bCs/>
          <w:color w:val="000000"/>
          <w:u w:color="000000"/>
          <w:lang w:val="es-ES_tradnl"/>
        </w:rPr>
      </w:pPr>
      <w:r w:rsidRPr="00DB43F5">
        <w:rPr>
          <w:rFonts w:ascii="Arial" w:eastAsia="Arial Unicode MS" w:hAnsi="Arial" w:cs="Arial"/>
          <w:b/>
          <w:bCs/>
          <w:color w:val="000000"/>
          <w:u w:color="000000"/>
          <w:lang w:val="es-ES_tradnl"/>
        </w:rPr>
        <w:t>La violencia relacionada con las drogas en México es cada vez mayor.</w:t>
      </w:r>
    </w:p>
    <w:p w:rsidR="00DB43F5" w:rsidRPr="00DB43F5" w:rsidRDefault="00DB43F5" w:rsidP="00DB43F5">
      <w:pPr>
        <w:jc w:val="both"/>
        <w:outlineLvl w:val="0"/>
        <w:rPr>
          <w:rFonts w:ascii="Arial" w:eastAsia="Arial" w:hAnsi="Arial" w:cs="Arial"/>
          <w:color w:val="000000"/>
          <w:u w:color="000000"/>
          <w:lang w:val="es-ES_tradnl"/>
        </w:rPr>
      </w:pPr>
    </w:p>
    <w:p w:rsidR="00DB43F5" w:rsidRPr="00DB43F5" w:rsidRDefault="00DB43F5" w:rsidP="00DB43F5">
      <w:pPr>
        <w:widowControl w:val="0"/>
        <w:jc w:val="both"/>
        <w:outlineLvl w:val="0"/>
        <w:rPr>
          <w:rFonts w:ascii="Arial" w:eastAsia="Calibri" w:hAnsi="Arial" w:cs="Arial"/>
          <w:b/>
          <w:bCs/>
          <w:color w:val="000000"/>
          <w:u w:color="000000"/>
        </w:rPr>
      </w:pPr>
      <w:bookmarkStart w:id="18" w:name="_Toc375554634"/>
      <w:proofErr w:type="spellStart"/>
      <w:r w:rsidRPr="00DB43F5">
        <w:rPr>
          <w:rFonts w:ascii="Arial" w:eastAsia="Arial Unicode MS" w:hAnsi="Arial" w:cs="Arial"/>
          <w:b/>
          <w:bCs/>
          <w:color w:val="000000"/>
          <w:u w:color="000000"/>
        </w:rPr>
        <w:t>Shoichet</w:t>
      </w:r>
      <w:proofErr w:type="spellEnd"/>
      <w:r w:rsidRPr="00DB43F5">
        <w:rPr>
          <w:rFonts w:ascii="Arial" w:eastAsia="Arial Unicode MS" w:hAnsi="Arial" w:cs="Arial"/>
          <w:b/>
          <w:bCs/>
          <w:color w:val="000000"/>
          <w:u w:color="000000"/>
        </w:rPr>
        <w:t>, reporter para CNN, 2013</w:t>
      </w:r>
      <w:bookmarkEnd w:id="18"/>
    </w:p>
    <w:p w:rsidR="00DB43F5" w:rsidRPr="00DB43F5" w:rsidRDefault="00DB43F5" w:rsidP="00DB43F5">
      <w:pPr>
        <w:widowControl w:val="0"/>
        <w:jc w:val="both"/>
        <w:outlineLvl w:val="0"/>
        <w:rPr>
          <w:rFonts w:ascii="Arial" w:eastAsia="Arial" w:hAnsi="Arial" w:cs="Arial"/>
          <w:color w:val="000000"/>
          <w:u w:color="000000"/>
        </w:rPr>
      </w:pPr>
      <w:bookmarkStart w:id="19" w:name="_Toc375554635"/>
      <w:r w:rsidRPr="00DB43F5">
        <w:rPr>
          <w:rFonts w:ascii="Arial" w:eastAsia="Arial Unicode MS" w:hAnsi="Arial" w:cs="Arial"/>
          <w:color w:val="000000"/>
          <w:u w:color="000000"/>
        </w:rPr>
        <w:t xml:space="preserve">(Catherine E., March 28, 2013, </w:t>
      </w:r>
      <w:proofErr w:type="gramStart"/>
      <w:r w:rsidRPr="00DB43F5">
        <w:rPr>
          <w:rFonts w:ascii="Arial" w:eastAsia="Arial Unicode MS" w:hAnsi="Arial" w:cs="Arial"/>
          <w:color w:val="000000"/>
          <w:u w:color="000000"/>
        </w:rPr>
        <w:t>A</w:t>
      </w:r>
      <w:proofErr w:type="gramEnd"/>
      <w:r w:rsidRPr="00DB43F5">
        <w:rPr>
          <w:rFonts w:ascii="Arial" w:eastAsia="Arial Unicode MS" w:hAnsi="Arial" w:cs="Arial"/>
          <w:color w:val="000000"/>
          <w:u w:color="000000"/>
        </w:rPr>
        <w:t xml:space="preserve"> grisly crime surges into spotlight as Mexico shifts drug war strategy, http://www.cnn.com/2013/03/27/world/americas/mexico-violence)</w:t>
      </w:r>
      <w:bookmarkEnd w:id="19"/>
    </w:p>
    <w:p w:rsidR="00DB43F5" w:rsidRPr="00DB43F5" w:rsidRDefault="00DB43F5" w:rsidP="00DB43F5">
      <w:pPr>
        <w:widowControl w:val="0"/>
        <w:jc w:val="both"/>
        <w:outlineLvl w:val="0"/>
        <w:rPr>
          <w:rFonts w:ascii="Arial" w:eastAsia="Arial" w:hAnsi="Arial" w:cs="Arial"/>
          <w:color w:val="000000"/>
          <w:u w:color="000000"/>
        </w:rPr>
      </w:pPr>
    </w:p>
    <w:p w:rsidR="00DB43F5" w:rsidRPr="00DB43F5" w:rsidRDefault="00DB43F5" w:rsidP="00DB43F5">
      <w:pPr>
        <w:jc w:val="both"/>
        <w:outlineLvl w:val="0"/>
        <w:rPr>
          <w:rFonts w:ascii="Arial" w:eastAsia="Arial" w:hAnsi="Arial" w:cs="Arial"/>
          <w:color w:val="000000"/>
          <w:u w:color="000000"/>
          <w:lang w:val="es-ES_tradnl"/>
        </w:rPr>
      </w:pPr>
      <w:bookmarkStart w:id="20" w:name="_Toc375554636"/>
      <w:r w:rsidRPr="00DB43F5">
        <w:rPr>
          <w:rFonts w:ascii="Arial" w:eastAsia="Arial" w:hAnsi="Arial" w:cs="Arial"/>
          <w:color w:val="000000"/>
          <w:u w:color="000000"/>
          <w:lang w:val="es-ES_tradnl"/>
        </w:rPr>
        <w:t xml:space="preserve">Aunque desde entonces el cartel se ha desarticulado, la </w:t>
      </w:r>
      <w:r w:rsidRPr="00DB43F5">
        <w:rPr>
          <w:rFonts w:ascii="Arial" w:eastAsia="Arial" w:hAnsi="Arial" w:cs="Arial"/>
          <w:b/>
          <w:color w:val="000000"/>
          <w:u w:val="single"/>
          <w:lang w:val="es-ES_tradnl"/>
        </w:rPr>
        <w:t>violencia en la región se ha mantenido una espeluznante realidad</w:t>
      </w:r>
      <w:r w:rsidRPr="00DB43F5">
        <w:rPr>
          <w:rFonts w:ascii="Arial" w:eastAsia="Arial" w:hAnsi="Arial" w:cs="Arial"/>
          <w:color w:val="000000"/>
          <w:u w:color="000000"/>
          <w:lang w:val="es-ES_tradnl"/>
        </w:rPr>
        <w:t xml:space="preserve">. Los siete cuerpos encontrados en Uruapan el pasado fin de semana, fueron de </w:t>
      </w:r>
      <w:proofErr w:type="spellStart"/>
      <w:r w:rsidRPr="00DB43F5">
        <w:rPr>
          <w:rFonts w:ascii="Arial" w:eastAsia="Arial" w:hAnsi="Arial" w:cs="Arial"/>
          <w:color w:val="000000"/>
          <w:u w:color="000000"/>
          <w:lang w:val="es-ES_tradnl"/>
        </w:rPr>
        <w:t>de</w:t>
      </w:r>
      <w:proofErr w:type="spellEnd"/>
      <w:r w:rsidRPr="00DB43F5">
        <w:rPr>
          <w:rFonts w:ascii="Arial" w:eastAsia="Arial" w:hAnsi="Arial" w:cs="Arial"/>
          <w:color w:val="000000"/>
          <w:u w:color="000000"/>
          <w:lang w:val="es-ES_tradnl"/>
        </w:rPr>
        <w:t xml:space="preserve"> las al menos 30 muertes reportados a nivel nacional- una alta incidencia de muertes, que una vez más llama a la atención sobre la  violencia relacionada con la droga, en México, donde </w:t>
      </w:r>
      <w:r w:rsidRPr="00DB43F5">
        <w:rPr>
          <w:rFonts w:ascii="Arial" w:eastAsia="Arial" w:hAnsi="Arial" w:cs="Arial"/>
          <w:b/>
          <w:color w:val="000000"/>
          <w:u w:val="single"/>
          <w:lang w:val="es-ES_tradnl"/>
        </w:rPr>
        <w:t xml:space="preserve">más de 60.000 personas fueron asesinadas en actos violentos relacionados con el trasiego de drogas desde 2006 a 2012, según Human </w:t>
      </w:r>
      <w:proofErr w:type="spellStart"/>
      <w:r w:rsidRPr="00DB43F5">
        <w:rPr>
          <w:rFonts w:ascii="Arial" w:eastAsia="Arial" w:hAnsi="Arial" w:cs="Arial"/>
          <w:b/>
          <w:color w:val="000000"/>
          <w:u w:val="single"/>
          <w:lang w:val="es-ES_tradnl"/>
        </w:rPr>
        <w:t>Rights</w:t>
      </w:r>
      <w:proofErr w:type="spellEnd"/>
      <w:r w:rsidRPr="00DB43F5">
        <w:rPr>
          <w:rFonts w:ascii="Arial" w:eastAsia="Arial" w:hAnsi="Arial" w:cs="Arial"/>
          <w:b/>
          <w:color w:val="000000"/>
          <w:u w:val="single"/>
          <w:lang w:val="es-ES_tradnl"/>
        </w:rPr>
        <w:t xml:space="preserve"> </w:t>
      </w:r>
      <w:proofErr w:type="spellStart"/>
      <w:r w:rsidRPr="00DB43F5">
        <w:rPr>
          <w:rFonts w:ascii="Arial" w:eastAsia="Arial" w:hAnsi="Arial" w:cs="Arial"/>
          <w:b/>
          <w:color w:val="000000"/>
          <w:u w:val="single"/>
          <w:lang w:val="es-ES_tradnl"/>
        </w:rPr>
        <w:t>Watch</w:t>
      </w:r>
      <w:proofErr w:type="spellEnd"/>
      <w:r w:rsidRPr="00DB43F5">
        <w:rPr>
          <w:rFonts w:ascii="Arial" w:eastAsia="Arial" w:hAnsi="Arial" w:cs="Arial"/>
          <w:color w:val="000000"/>
          <w:u w:color="000000"/>
          <w:lang w:val="es-ES_tradnl"/>
        </w:rPr>
        <w:t xml:space="preserve">.  Leer más: caso de violación en balneario mexicano pone la violencia en primer plano; la violencia aflora al el Presidente de México </w:t>
      </w:r>
      <w:r w:rsidRPr="00DB43F5">
        <w:rPr>
          <w:rFonts w:ascii="Arial" w:eastAsia="Arial" w:hAnsi="Arial" w:cs="Arial"/>
          <w:b/>
          <w:color w:val="000000"/>
          <w:u w:val="single"/>
          <w:lang w:val="es-ES_tradnl"/>
        </w:rPr>
        <w:t>Enrique Peña Nieto</w:t>
      </w:r>
      <w:r w:rsidRPr="00DB43F5">
        <w:rPr>
          <w:rFonts w:ascii="Arial" w:eastAsia="Arial" w:hAnsi="Arial" w:cs="Arial"/>
          <w:color w:val="000000"/>
          <w:u w:color="000000"/>
          <w:lang w:val="es-ES_tradnl"/>
        </w:rPr>
        <w:t xml:space="preserve"> empujar una nueva estrategia encaminada a centrarse más en lo que respecta a los asuntos sociales y económicos que alimentan el comercio de drogas y menos en el enfrentamiento contra los carteles. Uruapan es una de las zonas metropolitanas comprendidas dentro del </w:t>
      </w:r>
      <w:r w:rsidRPr="00DB43F5">
        <w:rPr>
          <w:rFonts w:ascii="Arial" w:eastAsia="Arial" w:hAnsi="Arial" w:cs="Arial"/>
          <w:b/>
          <w:color w:val="000000"/>
          <w:u w:val="single"/>
          <w:lang w:val="es-ES_tradnl"/>
        </w:rPr>
        <w:t>nuevo programa del presidente</w:t>
      </w:r>
      <w:r w:rsidRPr="00DB43F5">
        <w:rPr>
          <w:rFonts w:ascii="Arial" w:eastAsia="Arial" w:hAnsi="Arial" w:cs="Arial"/>
          <w:color w:val="000000"/>
          <w:u w:color="000000"/>
          <w:lang w:val="es-ES_tradnl"/>
        </w:rPr>
        <w:t xml:space="preserve">, que tiene como objetivo prevenir la violencia, la deserción escolar, drogadicción y violencia en el hogar, como también, detectar más efectivamente los problemas del sistema de enseñanza en México. </w:t>
      </w:r>
      <w:r w:rsidRPr="00DB43F5">
        <w:rPr>
          <w:rFonts w:ascii="Arial" w:eastAsia="Arial" w:hAnsi="Arial" w:cs="Arial"/>
          <w:b/>
          <w:color w:val="000000"/>
          <w:u w:val="single"/>
          <w:lang w:val="es-ES_tradnl"/>
        </w:rPr>
        <w:t>Sin empleo y programas sociales, Peña Nieto dijo a CNN el pasado año, que millones de mexicanos "no tienen otra opción a veces, que la de dedicarse a la actividad criminal"</w:t>
      </w:r>
      <w:r w:rsidRPr="00DB43F5">
        <w:rPr>
          <w:rFonts w:ascii="Arial" w:eastAsia="Arial" w:hAnsi="Arial" w:cs="Arial"/>
          <w:color w:val="000000"/>
          <w:u w:color="000000"/>
          <w:lang w:val="es-ES_tradnl"/>
        </w:rPr>
        <w:t>¦ el Ministro del Interior Miguel Ángel Osorio Chong, dijo el mes pasado que el objetivo de la nueva estrategia del gobierno, es crear una "cultura de la paz y el respeto de la ley." México reporta más de 26.000 desparecidos.  "Es la responsabilidad del estado el perseguir a delincuentes y castigarles para preservar la paz y la armonía", dijo, "pero estamos convencidos de que los combates y el castigo por sí solos, no resuelven el problema."  Algunos analistas han elogiado el planteamiento del nuevo gobierno</w:t>
      </w:r>
      <w:r w:rsidRPr="00DB43F5">
        <w:rPr>
          <w:rFonts w:ascii="Arial" w:eastAsia="Arial" w:hAnsi="Arial" w:cs="Arial"/>
          <w:b/>
          <w:color w:val="000000"/>
          <w:u w:val="single"/>
          <w:lang w:val="es-ES_tradnl"/>
        </w:rPr>
        <w:t>. "Los carteles han sido capaces de contratar a decenas de miles de asesinos, en parte, porque los barrios pobres han sido sistemáticamente abandonados por décadas</w:t>
      </w:r>
      <w:r w:rsidRPr="00DB43F5">
        <w:rPr>
          <w:rFonts w:ascii="Arial" w:eastAsia="Arial" w:hAnsi="Arial" w:cs="Arial"/>
          <w:color w:val="000000"/>
          <w:u w:color="000000"/>
          <w:lang w:val="es-ES_tradnl"/>
        </w:rPr>
        <w:t xml:space="preserve"> y carecen de suficientes escuelas, centros comunitarios y la seguridad; en pocas palabras, falta de oportunidad", </w:t>
      </w:r>
      <w:r w:rsidRPr="00DB43F5">
        <w:rPr>
          <w:rFonts w:ascii="Arial" w:eastAsia="Arial" w:hAnsi="Arial" w:cs="Arial"/>
          <w:b/>
          <w:color w:val="000000"/>
          <w:u w:val="single"/>
          <w:lang w:val="es-ES_tradnl"/>
        </w:rPr>
        <w:t>expresó el Grupo de Crisis Internacional en un reciente informe sobre el cartel de violencia en México</w:t>
      </w:r>
      <w:r w:rsidRPr="00DB43F5">
        <w:rPr>
          <w:rFonts w:ascii="Arial" w:eastAsia="Arial" w:hAnsi="Arial" w:cs="Arial"/>
          <w:color w:val="000000"/>
          <w:u w:color="000000"/>
          <w:lang w:val="es-ES_tradnl"/>
        </w:rPr>
        <w:t>. "Hay muchos trabajadores sociales mexicanos dedicados y con la experiencia y la capacidad para llegar a los grupos más vulnerables, si se le dan los recursos. Si tienen éxito en la reducción de la violencia, ellos pueden convertirse en un modelo de seguridad a seguir en lugar de uno de miedo".</w:t>
      </w:r>
      <w:bookmarkEnd w:id="20"/>
    </w:p>
    <w:p w:rsidR="00DB43F5" w:rsidRPr="00DB43F5" w:rsidRDefault="00DB43F5" w:rsidP="00DB43F5">
      <w:pPr>
        <w:keepNext/>
        <w:keepLines/>
        <w:pageBreakBefore/>
        <w:spacing w:before="200" w:after="200" w:line="276" w:lineRule="auto"/>
        <w:jc w:val="center"/>
        <w:outlineLvl w:val="2"/>
        <w:rPr>
          <w:rFonts w:ascii="Arial" w:eastAsia="Arial" w:hAnsi="Arial" w:cs="Arial"/>
          <w:b/>
          <w:bCs/>
          <w:color w:val="000000"/>
          <w:u w:color="000000"/>
          <w:lang w:val="es-ES_tradnl"/>
        </w:rPr>
      </w:pPr>
      <w:bookmarkStart w:id="21" w:name="_Toc375554637"/>
      <w:r w:rsidRPr="00DB43F5">
        <w:rPr>
          <w:rFonts w:ascii="Arial" w:eastAsia="Arial Unicode MS" w:hAnsi="Arial" w:cs="Arial"/>
          <w:b/>
          <w:bCs/>
          <w:color w:val="000000"/>
          <w:u w:color="000000"/>
          <w:lang w:val="es-ES_tradnl"/>
        </w:rPr>
        <w:lastRenderedPageBreak/>
        <w:t>Desarrollo rural 1CA (4/5)</w:t>
      </w:r>
      <w:bookmarkEnd w:id="21"/>
    </w:p>
    <w:p w:rsidR="00DB43F5" w:rsidRPr="00DB43F5" w:rsidRDefault="00DB43F5" w:rsidP="00DB43F5">
      <w:pPr>
        <w:spacing w:line="180" w:lineRule="auto"/>
        <w:jc w:val="both"/>
        <w:outlineLvl w:val="0"/>
        <w:rPr>
          <w:rFonts w:ascii="Arial" w:eastAsia="Arial Unicode MS" w:hAnsi="Arial" w:cs="Arial"/>
          <w:b/>
          <w:bCs/>
          <w:color w:val="000000"/>
          <w:u w:color="000000"/>
          <w:lang w:val="es-ES_tradnl"/>
        </w:rPr>
      </w:pPr>
      <w:bookmarkStart w:id="22" w:name="_Toc375554638"/>
      <w:r w:rsidRPr="00DB43F5">
        <w:rPr>
          <w:rFonts w:ascii="Arial" w:eastAsia="Arial Unicode MS" w:hAnsi="Arial" w:cs="Arial"/>
          <w:b/>
          <w:bCs/>
          <w:color w:val="000000"/>
          <w:u w:color="000000"/>
          <w:lang w:val="es-ES_tradnl"/>
        </w:rPr>
        <w:t>La violencia del narcotráfico tiene varios efectos negativos incluyendo los abusos de derechos humanos y daños significativos a las comunidades.</w:t>
      </w:r>
      <w:bookmarkEnd w:id="22"/>
    </w:p>
    <w:p w:rsidR="00DB43F5" w:rsidRPr="00DB43F5" w:rsidRDefault="00DB43F5" w:rsidP="00DB43F5">
      <w:pPr>
        <w:jc w:val="both"/>
        <w:outlineLvl w:val="0"/>
        <w:rPr>
          <w:rFonts w:ascii="Arial" w:eastAsia="Arial" w:hAnsi="Arial" w:cs="Arial"/>
          <w:color w:val="000000"/>
          <w:u w:color="000000"/>
          <w:lang w:val="es-ES_tradnl"/>
        </w:rPr>
      </w:pPr>
    </w:p>
    <w:p w:rsidR="00DB43F5" w:rsidRPr="00DB43F5" w:rsidRDefault="00DB43F5" w:rsidP="00DB43F5">
      <w:pPr>
        <w:pStyle w:val="Body"/>
        <w:rPr>
          <w:rFonts w:eastAsia="Times New Roman"/>
          <w:b/>
          <w:bCs/>
          <w:lang w:val="es-ES_tradnl"/>
        </w:rPr>
      </w:pPr>
      <w:bookmarkStart w:id="23" w:name="_Toc375554639"/>
      <w:proofErr w:type="spellStart"/>
      <w:r w:rsidRPr="00DB43F5">
        <w:rPr>
          <w:b/>
          <w:bCs/>
          <w:lang w:val="es-ES_tradnl"/>
        </w:rPr>
        <w:t>Gautreau</w:t>
      </w:r>
      <w:proofErr w:type="spellEnd"/>
      <w:r w:rsidRPr="00DB43F5">
        <w:rPr>
          <w:b/>
          <w:bCs/>
          <w:lang w:val="es-ES_tradnl"/>
        </w:rPr>
        <w:t>, Escuela de Desarrollo Internacional y estudios mundiales, de la Universidad de Ottawa, 2012</w:t>
      </w:r>
      <w:bookmarkEnd w:id="23"/>
    </w:p>
    <w:p w:rsidR="00DB43F5" w:rsidRPr="00DB43F5" w:rsidRDefault="00DB43F5" w:rsidP="00DB43F5">
      <w:pPr>
        <w:widowControl w:val="0"/>
        <w:outlineLvl w:val="0"/>
        <w:rPr>
          <w:rFonts w:ascii="Arial" w:eastAsia="Arial" w:hAnsi="Arial" w:cs="Arial"/>
          <w:color w:val="000000"/>
          <w:u w:color="000000"/>
        </w:rPr>
      </w:pPr>
      <w:bookmarkStart w:id="24" w:name="_Toc375554640"/>
      <w:r w:rsidRPr="00DB43F5">
        <w:rPr>
          <w:rFonts w:ascii="Arial" w:eastAsia="Arial Unicode MS" w:hAnsi="Arial" w:cs="Arial"/>
          <w:color w:val="000000"/>
          <w:u w:color="000000"/>
        </w:rPr>
        <w:t>(</w:t>
      </w:r>
      <w:proofErr w:type="spellStart"/>
      <w:r w:rsidRPr="00DB43F5">
        <w:rPr>
          <w:rFonts w:ascii="Arial" w:eastAsia="Arial Unicode MS" w:hAnsi="Arial" w:cs="Arial"/>
          <w:color w:val="000000"/>
          <w:u w:color="000000"/>
        </w:rPr>
        <w:t>Ginette</w:t>
      </w:r>
      <w:proofErr w:type="spellEnd"/>
      <w:r w:rsidRPr="00DB43F5">
        <w:rPr>
          <w:rFonts w:ascii="Arial" w:eastAsia="Arial Unicode MS" w:hAnsi="Arial" w:cs="Arial"/>
          <w:color w:val="000000"/>
          <w:u w:color="000000"/>
        </w:rPr>
        <w:t xml:space="preserve"> </w:t>
      </w:r>
      <w:proofErr w:type="spellStart"/>
      <w:r w:rsidRPr="00DB43F5">
        <w:rPr>
          <w:rFonts w:ascii="Arial" w:eastAsia="Arial Unicode MS" w:hAnsi="Arial" w:cs="Arial"/>
          <w:color w:val="000000"/>
          <w:u w:color="000000"/>
        </w:rPr>
        <w:t>Léa</w:t>
      </w:r>
      <w:proofErr w:type="spellEnd"/>
      <w:r w:rsidRPr="00DB43F5">
        <w:rPr>
          <w:rFonts w:ascii="Arial" w:eastAsia="Arial Unicode MS" w:hAnsi="Arial" w:cs="Arial"/>
          <w:color w:val="000000"/>
          <w:u w:color="000000"/>
        </w:rPr>
        <w:t>, To Rid the World of the Drug Scourge: A Human Security Perspective on the War on Drugs in Colombia and Mexico, Paterson Review of International Affairs (2012) 12: 61–83, http://diplomatonline.com/mag/pdf/Gautreau_-Human_Security_and_War_on_Drugs.pdf)</w:t>
      </w:r>
      <w:bookmarkEnd w:id="24"/>
    </w:p>
    <w:p w:rsidR="00DB43F5" w:rsidRPr="00DB43F5" w:rsidRDefault="00DB43F5" w:rsidP="00DB43F5">
      <w:pPr>
        <w:jc w:val="both"/>
        <w:outlineLvl w:val="0"/>
        <w:rPr>
          <w:rFonts w:ascii="Arial" w:eastAsia="Arial" w:hAnsi="Arial" w:cs="Arial"/>
          <w:color w:val="000000"/>
          <w:u w:color="000000"/>
        </w:rPr>
      </w:pPr>
    </w:p>
    <w:p w:rsidR="00DB43F5" w:rsidRPr="00DB43F5" w:rsidRDefault="00DB43F5" w:rsidP="00DB43F5">
      <w:pPr>
        <w:pStyle w:val="Body"/>
        <w:jc w:val="both"/>
        <w:rPr>
          <w:b/>
          <w:u w:val="single"/>
          <w:lang w:val="es-ES_tradnl"/>
        </w:rPr>
      </w:pPr>
      <w:bookmarkStart w:id="25" w:name="_Toc375554641"/>
      <w:bookmarkStart w:id="26" w:name="_TOC361802966"/>
      <w:r w:rsidRPr="00DB43F5">
        <w:rPr>
          <w:lang w:val="es-ES_tradnl"/>
        </w:rPr>
        <w:t xml:space="preserve">La presencia de las fuerzas militares en las guerras contra la droga también ha </w:t>
      </w:r>
      <w:r w:rsidRPr="00DB43F5">
        <w:rPr>
          <w:b/>
          <w:u w:val="single"/>
          <w:lang w:val="es-ES_tradnl"/>
        </w:rPr>
        <w:t>intensificado las tensiones entre los carteles y los agentes gubernamentales. El aumento de la presión de las fuerzas de seguridad y los carteles rivales ha hecho OTDS más implacable, violento, y están dispuestos a recurrir a los secuestros, la tortura y el terrorismo a través de México,</w:t>
      </w:r>
      <w:r w:rsidRPr="00DB43F5">
        <w:rPr>
          <w:lang w:val="es-ES_tradnl"/>
        </w:rPr>
        <w:t xml:space="preserve"> tales como se dio en el atentado de 2011 en Monterrey, con el fin de crear un ambiente de miedo y ganar control territorial. Por otra parte, las presiones en ciertas zonas del país se han traducido en la invasión de OTDS de otras zonas más pacíficas como Aguascalientes (</w:t>
      </w:r>
      <w:proofErr w:type="spellStart"/>
      <w:r w:rsidRPr="00DB43F5">
        <w:rPr>
          <w:lang w:val="es-ES_tradnl"/>
        </w:rPr>
        <w:t>Kellner</w:t>
      </w:r>
      <w:proofErr w:type="spellEnd"/>
      <w:r w:rsidRPr="00DB43F5">
        <w:rPr>
          <w:lang w:val="es-ES_tradnl"/>
        </w:rPr>
        <w:t xml:space="preserve"> y </w:t>
      </w:r>
      <w:proofErr w:type="spellStart"/>
      <w:r w:rsidRPr="00DB43F5">
        <w:rPr>
          <w:lang w:val="es-ES_tradnl"/>
        </w:rPr>
        <w:t>Pipitone</w:t>
      </w:r>
      <w:proofErr w:type="spellEnd"/>
      <w:r w:rsidRPr="00DB43F5">
        <w:rPr>
          <w:lang w:val="es-ES_tradnl"/>
        </w:rPr>
        <w:t xml:space="preserve"> 2010).  Aunque no puede decirse que los militares son directamente responsables de estos crímenes, su presencia provoca conflicto, resultando en más frecuentes y agresivos enfrentamientos con OTDS.  En fin, </w:t>
      </w:r>
      <w:r w:rsidRPr="00DB43F5">
        <w:rPr>
          <w:b/>
          <w:u w:val="single"/>
          <w:lang w:val="es-ES_tradnl"/>
        </w:rPr>
        <w:t>es la población civil quien sigue sufriendo el peso de la guerra contra las drogas.</w:t>
      </w:r>
      <w:r w:rsidRPr="00DB43F5">
        <w:rPr>
          <w:lang w:val="es-ES_tradnl"/>
        </w:rPr>
        <w:t xml:space="preserve">  Muchas personas, incluyendo funcionarios del gobierno y de la policía, agricultores y civiles, tienen una doble presión en esta batalla para obtener información y poder. Como </w:t>
      </w:r>
      <w:proofErr w:type="spellStart"/>
      <w:r w:rsidRPr="00DB43F5">
        <w:rPr>
          <w:lang w:val="es-ES_tradnl"/>
        </w:rPr>
        <w:t>Seccombe</w:t>
      </w:r>
      <w:proofErr w:type="spellEnd"/>
      <w:r w:rsidRPr="00DB43F5">
        <w:rPr>
          <w:lang w:val="es-ES_tradnl"/>
        </w:rPr>
        <w:t xml:space="preserve"> (1997, 292) escribe, ello enfrentan  "la amenaza de asesinato u otras formas de violencia, versus el ofrecimiento de recompensa financiera a cambio de una decisión favorable [accediendo a las exigencias del cartel</w:t>
      </w:r>
      <w:proofErr w:type="gramStart"/>
      <w:r w:rsidRPr="00DB43F5">
        <w:rPr>
          <w:lang w:val="es-ES_tradnl"/>
        </w:rPr>
        <w:t>] ."</w:t>
      </w:r>
      <w:proofErr w:type="gramEnd"/>
      <w:r w:rsidRPr="00DB43F5">
        <w:rPr>
          <w:lang w:val="es-ES_tradnl"/>
        </w:rPr>
        <w:t xml:space="preserve"> Como resultado, Colombia y México quedan con gobiernos de izquierda, corruptos y con sociedades paralizadas por la impunidad, el crimen y los problemas sociales relacionados, todo lo cual compromete la seguridad y el bienestar de las personas y comunidades. Una creciente sensación de miedo, frustración y desconfianza se hace sentir por parte de los colombianos y mexicanos. La guerra contra las drogas, ha  sido incapaz de aliviar esos sentimientos de inseguridad personal y comunitaria. </w:t>
      </w:r>
      <w:r w:rsidRPr="00DB43F5">
        <w:rPr>
          <w:b/>
          <w:u w:val="single"/>
          <w:lang w:val="es-ES_tradnl"/>
        </w:rPr>
        <w:t>El enfoque actual está tan centrado en la acción militar, que no ha</w:t>
      </w:r>
      <w:r w:rsidRPr="00DB43F5">
        <w:rPr>
          <w:lang w:val="es-ES_tradnl"/>
        </w:rPr>
        <w:t xml:space="preserve"> conseguido garantizar medios de seguridad y de hecho, </w:t>
      </w:r>
      <w:r w:rsidRPr="00DB43F5">
        <w:rPr>
          <w:b/>
          <w:u w:val="single"/>
          <w:lang w:val="es-ES_tradnl"/>
        </w:rPr>
        <w:t>ha resultado en abusos de los derechos humanos, desplazamientos y muertes. Un enfoque dirigido a</w:t>
      </w:r>
      <w:r w:rsidRPr="00DB43F5">
        <w:rPr>
          <w:lang w:val="es-ES_tradnl"/>
        </w:rPr>
        <w:t xml:space="preserve"> salvaguardar la seguridad de las personas en Colombia y </w:t>
      </w:r>
      <w:r w:rsidRPr="00DB43F5">
        <w:rPr>
          <w:b/>
          <w:u w:val="single"/>
          <w:lang w:val="es-ES_tradnl"/>
        </w:rPr>
        <w:t>México, priorizaría la seguridad de las poblaciones y atendería en primer lugar las preocupaciones socioeconómicas y la violencia.</w:t>
      </w:r>
      <w:bookmarkEnd w:id="25"/>
    </w:p>
    <w:p w:rsidR="00DB43F5" w:rsidRPr="00DB43F5" w:rsidRDefault="00DB43F5" w:rsidP="00DB43F5">
      <w:pPr>
        <w:keepNext/>
        <w:keepLines/>
        <w:pageBreakBefore/>
        <w:spacing w:before="200" w:after="200" w:line="276" w:lineRule="auto"/>
        <w:jc w:val="center"/>
        <w:outlineLvl w:val="2"/>
        <w:rPr>
          <w:rFonts w:ascii="Arial" w:eastAsia="Arial" w:hAnsi="Arial" w:cs="Arial"/>
          <w:b/>
          <w:bCs/>
          <w:color w:val="000000"/>
          <w:u w:color="000000"/>
          <w:lang w:val="es-ES_tradnl"/>
        </w:rPr>
      </w:pPr>
      <w:bookmarkStart w:id="27" w:name="_Toc375554642"/>
      <w:r w:rsidRPr="00DB43F5">
        <w:rPr>
          <w:rFonts w:ascii="Arial" w:eastAsia="Arial Unicode MS" w:hAnsi="Arial" w:cs="Arial"/>
          <w:b/>
          <w:bCs/>
          <w:color w:val="000000"/>
          <w:u w:color="000000"/>
          <w:lang w:val="es-ES_tradnl"/>
        </w:rPr>
        <w:lastRenderedPageBreak/>
        <w:t xml:space="preserve">Desarrollo rural 1CA </w:t>
      </w:r>
      <w:bookmarkEnd w:id="26"/>
      <w:r w:rsidRPr="00DB43F5">
        <w:rPr>
          <w:rFonts w:ascii="Arial" w:eastAsia="Arial Unicode MS" w:hAnsi="Arial" w:cs="Arial"/>
          <w:b/>
          <w:bCs/>
          <w:color w:val="000000"/>
          <w:u w:color="000000"/>
          <w:lang w:val="es-ES_tradnl"/>
        </w:rPr>
        <w:t>(5/5)</w:t>
      </w:r>
      <w:bookmarkEnd w:id="27"/>
    </w:p>
    <w:p w:rsidR="00DB43F5" w:rsidRPr="00DB43F5" w:rsidRDefault="00DB43F5" w:rsidP="00DB43F5">
      <w:pPr>
        <w:jc w:val="both"/>
        <w:outlineLvl w:val="0"/>
        <w:rPr>
          <w:rFonts w:ascii="Arial" w:eastAsia="Arial Unicode MS" w:hAnsi="Arial" w:cs="Arial"/>
          <w:b/>
          <w:bCs/>
          <w:color w:val="000000"/>
          <w:u w:color="000000"/>
          <w:lang w:val="es-ES_tradnl"/>
        </w:rPr>
      </w:pPr>
      <w:bookmarkStart w:id="28" w:name="_Toc375554643"/>
      <w:r w:rsidRPr="00DB43F5">
        <w:rPr>
          <w:rFonts w:ascii="Arial" w:eastAsia="Arial Unicode MS" w:hAnsi="Arial" w:cs="Arial"/>
          <w:b/>
          <w:bCs/>
          <w:color w:val="000000"/>
          <w:u w:color="000000"/>
          <w:lang w:val="es-ES_tradnl"/>
        </w:rPr>
        <w:t>Por lo tanto, ofrecemos el siguiente plan:</w:t>
      </w:r>
      <w:bookmarkEnd w:id="28"/>
    </w:p>
    <w:p w:rsidR="00DB43F5" w:rsidRPr="00DB43F5" w:rsidRDefault="00DB43F5" w:rsidP="00DB43F5">
      <w:pPr>
        <w:jc w:val="both"/>
        <w:outlineLvl w:val="0"/>
        <w:rPr>
          <w:rFonts w:ascii="Arial" w:eastAsia="Arial Unicode MS" w:hAnsi="Arial" w:cs="Arial"/>
          <w:b/>
          <w:bCs/>
          <w:color w:val="000000"/>
          <w:u w:color="000000"/>
          <w:lang w:val="es-ES_tradnl"/>
        </w:rPr>
      </w:pPr>
    </w:p>
    <w:p w:rsidR="00DB43F5" w:rsidRPr="00DB43F5" w:rsidRDefault="00DB43F5" w:rsidP="00DB43F5">
      <w:pPr>
        <w:spacing w:line="180" w:lineRule="auto"/>
        <w:jc w:val="both"/>
        <w:outlineLvl w:val="0"/>
        <w:rPr>
          <w:rFonts w:ascii="Arial" w:eastAsia="Arial" w:hAnsi="Arial" w:cs="Arial"/>
          <w:b/>
          <w:bCs/>
          <w:color w:val="000000"/>
          <w:u w:color="000000"/>
          <w:lang w:val="es-ES_tradnl"/>
        </w:rPr>
      </w:pPr>
      <w:bookmarkStart w:id="29" w:name="_Toc375554644"/>
      <w:r w:rsidRPr="00DB43F5">
        <w:rPr>
          <w:rFonts w:ascii="Arial" w:eastAsia="Arial Unicode MS" w:hAnsi="Arial" w:cs="Arial"/>
          <w:b/>
          <w:bCs/>
          <w:color w:val="000000"/>
          <w:u w:color="000000"/>
          <w:lang w:val="es-ES_tradnl"/>
        </w:rPr>
        <w:t>El gobierno federal de los Estados Unidos debe aumentar sustancialmente su asistencia para el desarrollo económico de los pequeños productores en México.</w:t>
      </w:r>
      <w:bookmarkEnd w:id="29"/>
    </w:p>
    <w:p w:rsidR="00DB43F5" w:rsidRDefault="00DB43F5" w:rsidP="00DB43F5">
      <w:pPr>
        <w:jc w:val="both"/>
        <w:outlineLvl w:val="0"/>
        <w:rPr>
          <w:rFonts w:ascii="Arial" w:eastAsia="Arial" w:hAnsi="Arial" w:cs="Arial"/>
          <w:color w:val="000000"/>
          <w:u w:color="000000"/>
          <w:lang w:val="es-ES_tradnl"/>
        </w:rPr>
      </w:pPr>
    </w:p>
    <w:p w:rsidR="00DB43F5" w:rsidRPr="00DB43F5" w:rsidRDefault="00DB43F5" w:rsidP="00DB43F5">
      <w:pPr>
        <w:jc w:val="both"/>
        <w:outlineLvl w:val="0"/>
        <w:rPr>
          <w:rFonts w:ascii="Arial" w:eastAsia="Arial" w:hAnsi="Arial" w:cs="Arial"/>
          <w:color w:val="000000"/>
          <w:u w:color="000000"/>
          <w:lang w:val="es-ES_tradnl"/>
        </w:rPr>
      </w:pPr>
    </w:p>
    <w:p w:rsidR="00DB43F5" w:rsidRPr="00DB43F5" w:rsidRDefault="00DB43F5" w:rsidP="00DB43F5">
      <w:pPr>
        <w:jc w:val="both"/>
        <w:outlineLvl w:val="0"/>
        <w:rPr>
          <w:rFonts w:ascii="Arial" w:eastAsia="Arial Unicode MS" w:hAnsi="Arial" w:cs="Arial"/>
          <w:b/>
          <w:bCs/>
          <w:color w:val="000000"/>
          <w:u w:color="000000"/>
          <w:lang w:val="es-ES_tradnl"/>
        </w:rPr>
      </w:pPr>
      <w:bookmarkStart w:id="30" w:name="_Toc375554645"/>
      <w:r w:rsidRPr="00DB43F5">
        <w:rPr>
          <w:rFonts w:ascii="Arial" w:eastAsia="Arial Unicode MS" w:hAnsi="Arial" w:cs="Arial"/>
          <w:b/>
          <w:bCs/>
          <w:color w:val="000000"/>
          <w:u w:color="000000"/>
          <w:lang w:val="es-ES_tradnl"/>
        </w:rPr>
        <w:t>Por último, se hablará de cómo la ayuda al desarrollo reducirá violencia relacionada con las drogas.</w:t>
      </w:r>
      <w:bookmarkEnd w:id="30"/>
    </w:p>
    <w:p w:rsidR="00DB43F5" w:rsidRPr="00DB43F5" w:rsidRDefault="00DB43F5" w:rsidP="00DB43F5">
      <w:pPr>
        <w:jc w:val="both"/>
        <w:outlineLvl w:val="0"/>
        <w:rPr>
          <w:rFonts w:ascii="Arial" w:eastAsia="Arial Unicode MS" w:hAnsi="Arial" w:cs="Arial"/>
          <w:b/>
          <w:bCs/>
          <w:color w:val="000000"/>
          <w:u w:color="000000"/>
          <w:lang w:val="es-ES_tradnl"/>
        </w:rPr>
      </w:pPr>
    </w:p>
    <w:p w:rsidR="00DB43F5" w:rsidRPr="00DB43F5" w:rsidRDefault="00DB43F5" w:rsidP="00DB43F5">
      <w:pPr>
        <w:spacing w:line="180" w:lineRule="auto"/>
        <w:jc w:val="both"/>
        <w:outlineLvl w:val="0"/>
        <w:rPr>
          <w:rFonts w:ascii="Arial" w:eastAsia="Arial Unicode MS" w:hAnsi="Arial" w:cs="Arial"/>
          <w:b/>
          <w:bCs/>
          <w:color w:val="000000"/>
          <w:u w:color="000000"/>
          <w:lang w:val="es-ES_tradnl"/>
        </w:rPr>
      </w:pPr>
      <w:bookmarkStart w:id="31" w:name="_Toc375554646"/>
      <w:r w:rsidRPr="00DB43F5">
        <w:rPr>
          <w:rFonts w:ascii="Arial" w:eastAsia="Arial Unicode MS" w:hAnsi="Arial" w:cs="Arial"/>
          <w:b/>
          <w:bCs/>
          <w:color w:val="000000"/>
          <w:u w:color="000000"/>
          <w:lang w:val="es-ES_tradnl"/>
        </w:rPr>
        <w:t>Asistencia para el Desarrollo Mexicano es fundamental para resolver estos daños y deben concentrarse en las zonas rurales con pequeñas explotaciones familiares</w:t>
      </w:r>
      <w:bookmarkEnd w:id="31"/>
    </w:p>
    <w:p w:rsidR="00DB43F5" w:rsidRPr="00DB43F5" w:rsidRDefault="00DB43F5" w:rsidP="00DB43F5">
      <w:pPr>
        <w:jc w:val="both"/>
        <w:outlineLvl w:val="0"/>
        <w:rPr>
          <w:rFonts w:ascii="Arial" w:eastAsia="Arial" w:hAnsi="Arial" w:cs="Arial"/>
          <w:color w:val="000000"/>
          <w:u w:color="000000"/>
          <w:lang w:val="es-ES_tradnl"/>
        </w:rPr>
      </w:pPr>
    </w:p>
    <w:p w:rsidR="00DB43F5" w:rsidRPr="00DB43F5" w:rsidRDefault="00DB43F5" w:rsidP="00DB43F5">
      <w:pPr>
        <w:widowControl w:val="0"/>
        <w:jc w:val="both"/>
        <w:outlineLvl w:val="3"/>
        <w:rPr>
          <w:rFonts w:ascii="Arial" w:eastAsia="Arial" w:hAnsi="Arial" w:cs="Arial"/>
          <w:b/>
          <w:bCs/>
          <w:color w:val="000000"/>
          <w:u w:color="000000"/>
          <w:lang w:val="es-ES_tradnl"/>
        </w:rPr>
      </w:pPr>
      <w:proofErr w:type="spellStart"/>
      <w:r w:rsidRPr="00DB43F5">
        <w:rPr>
          <w:rFonts w:ascii="Arial" w:eastAsia="Arial Unicode MS" w:hAnsi="Arial" w:cs="Arial"/>
          <w:b/>
          <w:bCs/>
          <w:color w:val="000000"/>
          <w:u w:color="000000"/>
          <w:lang w:val="es-ES_tradnl"/>
        </w:rPr>
        <w:t>Wainer</w:t>
      </w:r>
      <w:proofErr w:type="spellEnd"/>
      <w:r w:rsidRPr="00DB43F5">
        <w:rPr>
          <w:rFonts w:ascii="Arial" w:eastAsia="Arial Unicode MS" w:hAnsi="Arial" w:cs="Arial"/>
          <w:b/>
          <w:bCs/>
          <w:color w:val="000000"/>
          <w:u w:color="000000"/>
          <w:lang w:val="es-ES_tradnl"/>
        </w:rPr>
        <w:t xml:space="preserve">, Analista de política de inmigración para Bread </w:t>
      </w:r>
      <w:proofErr w:type="spellStart"/>
      <w:r w:rsidRPr="00DB43F5">
        <w:rPr>
          <w:rFonts w:ascii="Arial" w:eastAsia="Arial Unicode MS" w:hAnsi="Arial" w:cs="Arial"/>
          <w:b/>
          <w:bCs/>
          <w:color w:val="000000"/>
          <w:u w:color="000000"/>
          <w:lang w:val="es-ES_tradnl"/>
        </w:rPr>
        <w:t>for</w:t>
      </w:r>
      <w:proofErr w:type="spellEnd"/>
      <w:r w:rsidRPr="00DB43F5">
        <w:rPr>
          <w:rFonts w:ascii="Arial" w:eastAsia="Arial Unicode MS" w:hAnsi="Arial" w:cs="Arial"/>
          <w:b/>
          <w:bCs/>
          <w:color w:val="000000"/>
          <w:u w:color="000000"/>
          <w:lang w:val="es-ES_tradnl"/>
        </w:rPr>
        <w:t xml:space="preserve"> </w:t>
      </w:r>
      <w:proofErr w:type="spellStart"/>
      <w:r w:rsidRPr="00DB43F5">
        <w:rPr>
          <w:rFonts w:ascii="Arial" w:eastAsia="Arial Unicode MS" w:hAnsi="Arial" w:cs="Arial"/>
          <w:b/>
          <w:bCs/>
          <w:color w:val="000000"/>
          <w:u w:color="000000"/>
          <w:lang w:val="es-ES_tradnl"/>
        </w:rPr>
        <w:t>the</w:t>
      </w:r>
      <w:proofErr w:type="spellEnd"/>
      <w:r w:rsidRPr="00DB43F5">
        <w:rPr>
          <w:rFonts w:ascii="Arial" w:eastAsia="Arial Unicode MS" w:hAnsi="Arial" w:cs="Arial"/>
          <w:b/>
          <w:bCs/>
          <w:color w:val="000000"/>
          <w:u w:color="000000"/>
          <w:lang w:val="es-ES_tradnl"/>
        </w:rPr>
        <w:t xml:space="preserve"> </w:t>
      </w:r>
      <w:proofErr w:type="spellStart"/>
      <w:r w:rsidRPr="00DB43F5">
        <w:rPr>
          <w:rFonts w:ascii="Arial" w:eastAsia="Arial Unicode MS" w:hAnsi="Arial" w:cs="Arial"/>
          <w:b/>
          <w:bCs/>
          <w:color w:val="000000"/>
          <w:u w:color="000000"/>
          <w:lang w:val="es-ES_tradnl"/>
        </w:rPr>
        <w:t>World</w:t>
      </w:r>
      <w:proofErr w:type="spellEnd"/>
      <w:r w:rsidRPr="00DB43F5">
        <w:rPr>
          <w:rFonts w:ascii="Arial" w:eastAsia="Arial Unicode MS" w:hAnsi="Arial" w:cs="Arial"/>
          <w:b/>
          <w:bCs/>
          <w:color w:val="000000"/>
          <w:u w:color="000000"/>
          <w:lang w:val="es-ES_tradnl"/>
        </w:rPr>
        <w:t xml:space="preserve"> </w:t>
      </w:r>
      <w:proofErr w:type="spellStart"/>
      <w:r w:rsidRPr="00DB43F5">
        <w:rPr>
          <w:rFonts w:ascii="Arial" w:eastAsia="Arial Unicode MS" w:hAnsi="Arial" w:cs="Arial"/>
          <w:b/>
          <w:bCs/>
          <w:color w:val="000000"/>
          <w:u w:color="000000"/>
          <w:lang w:val="es-ES_tradnl"/>
        </w:rPr>
        <w:t>Institute</w:t>
      </w:r>
      <w:proofErr w:type="spellEnd"/>
      <w:r w:rsidRPr="00DB43F5">
        <w:rPr>
          <w:rFonts w:ascii="Arial" w:eastAsia="Arial Unicode MS" w:hAnsi="Arial" w:cs="Arial"/>
          <w:b/>
          <w:bCs/>
          <w:color w:val="000000"/>
          <w:u w:color="000000"/>
          <w:lang w:val="es-ES_tradnl"/>
        </w:rPr>
        <w:t>, 11</w:t>
      </w:r>
    </w:p>
    <w:p w:rsidR="00DB43F5" w:rsidRPr="00DB43F5" w:rsidRDefault="00DB43F5" w:rsidP="00DB43F5">
      <w:pPr>
        <w:widowControl w:val="0"/>
        <w:jc w:val="both"/>
        <w:outlineLvl w:val="0"/>
        <w:rPr>
          <w:rFonts w:ascii="Arial" w:eastAsia="Arial" w:hAnsi="Arial" w:cs="Arial"/>
          <w:color w:val="000000"/>
          <w:u w:color="000000"/>
        </w:rPr>
      </w:pPr>
      <w:bookmarkStart w:id="32" w:name="_Toc375554647"/>
      <w:r w:rsidRPr="00DB43F5">
        <w:rPr>
          <w:rFonts w:ascii="Arial" w:eastAsia="Arial Unicode MS" w:hAnsi="Arial" w:cs="Arial"/>
          <w:color w:val="000000"/>
          <w:u w:color="000000"/>
        </w:rPr>
        <w:t>(Andrew, Development and Migration In Rural Mexico, Bread For The World Institute, Briefing Paper, Number 11, http://www.bread.org/institute/papers/briefing-paper-11.pdf)</w:t>
      </w:r>
      <w:bookmarkEnd w:id="32"/>
    </w:p>
    <w:p w:rsidR="00DB43F5" w:rsidRPr="00DB43F5" w:rsidRDefault="00DB43F5" w:rsidP="00DB43F5">
      <w:pPr>
        <w:jc w:val="both"/>
        <w:outlineLvl w:val="0"/>
        <w:rPr>
          <w:rFonts w:ascii="Arial" w:eastAsia="Arial" w:hAnsi="Arial" w:cs="Arial"/>
          <w:color w:val="000000"/>
          <w:u w:color="000000"/>
        </w:rPr>
      </w:pPr>
    </w:p>
    <w:p w:rsidR="00DB43F5" w:rsidRDefault="00DB43F5" w:rsidP="00DB43F5">
      <w:pPr>
        <w:rPr>
          <w:rFonts w:ascii="Arial" w:eastAsia="Arial Unicode MS" w:hAnsi="Arial" w:cs="Arial"/>
          <w:b/>
          <w:color w:val="000000"/>
          <w:u w:val="single"/>
          <w:lang w:val="es-ES_tradnl"/>
        </w:rPr>
      </w:pPr>
      <w:r w:rsidRPr="00DB43F5">
        <w:rPr>
          <w:rFonts w:ascii="Arial" w:eastAsia="Arial Unicode MS" w:hAnsi="Arial" w:cs="Arial"/>
          <w:color w:val="000000"/>
          <w:lang w:val="es-ES_tradnl"/>
        </w:rPr>
        <w:t>Reducir las presiones de la migración requerirá el desarrollo y la creación de puestos de trabajo en todo México, pero la pobreza y la migración internacional se concentran especialmente en las áreas rurales. Alrededor de una cuarta parte de todos los mexicanos viven en zonas rurales, el 60 % de la pobreza extrema en México se encuentran en zonas rurales y el 44 % de toda la migración internacional procede de las comunidades rurales (véase la Figura 2).  24 Esto significa que más de la mitad de los mexicanos que viven en las zonas rurales viven en la pobreza y el 25 % vive en situaciones de pobreza extrema.  25 Como plateo uno de los expertos,</w:t>
      </w:r>
      <w:r w:rsidRPr="00DB43F5">
        <w:rPr>
          <w:rFonts w:ascii="Arial" w:eastAsia="Arial Unicode MS" w:hAnsi="Arial" w:cs="Arial"/>
          <w:color w:val="000000"/>
          <w:u w:val="single"/>
          <w:lang w:val="es-ES_tradnl"/>
        </w:rPr>
        <w:t xml:space="preserve"> </w:t>
      </w:r>
      <w:r w:rsidRPr="00DB43F5">
        <w:rPr>
          <w:rFonts w:ascii="Arial" w:eastAsia="Arial Unicode MS" w:hAnsi="Arial" w:cs="Arial"/>
          <w:b/>
          <w:color w:val="000000"/>
          <w:u w:val="single"/>
          <w:lang w:val="es-ES_tradnl"/>
        </w:rPr>
        <w:t>"la pobreza rural</w:t>
      </w:r>
      <w:r w:rsidRPr="00DB43F5">
        <w:rPr>
          <w:rFonts w:ascii="Arial" w:eastAsia="Arial Unicode MS" w:hAnsi="Arial" w:cs="Arial"/>
          <w:color w:val="000000"/>
          <w:u w:val="single"/>
          <w:lang w:val="es-ES_tradnl"/>
        </w:rPr>
        <w:t xml:space="preserve"> </w:t>
      </w:r>
      <w:r w:rsidRPr="00DB43F5">
        <w:rPr>
          <w:rFonts w:ascii="Arial" w:eastAsia="Arial Unicode MS" w:hAnsi="Arial" w:cs="Arial"/>
          <w:color w:val="000000"/>
          <w:lang w:val="es-ES_tradnl"/>
        </w:rPr>
        <w:t>es uno de los principales… "</w:t>
      </w:r>
      <w:proofErr w:type="spellStart"/>
      <w:r w:rsidRPr="00DB43F5">
        <w:rPr>
          <w:rFonts w:ascii="Arial" w:eastAsia="Arial Unicode MS" w:hAnsi="Arial" w:cs="Arial"/>
          <w:color w:val="000000"/>
          <w:lang w:val="es-ES_tradnl"/>
        </w:rPr>
        <w:t>pushfactors</w:t>
      </w:r>
      <w:proofErr w:type="spellEnd"/>
      <w:r w:rsidRPr="00DB43F5">
        <w:rPr>
          <w:rFonts w:ascii="Arial" w:eastAsia="Arial Unicode MS" w:hAnsi="Arial" w:cs="Arial"/>
          <w:color w:val="000000"/>
          <w:lang w:val="es-ES_tradnl"/>
        </w:rPr>
        <w:t>" de la migración de mexicanos a los Estados Unidos" y, por tanto,</w:t>
      </w:r>
      <w:r w:rsidRPr="00DB43F5">
        <w:rPr>
          <w:rFonts w:ascii="Arial" w:eastAsia="Arial Unicode MS" w:hAnsi="Arial" w:cs="Arial"/>
          <w:color w:val="000000"/>
          <w:u w:val="single"/>
          <w:lang w:val="es-ES_tradnl"/>
        </w:rPr>
        <w:t xml:space="preserve"> </w:t>
      </w:r>
      <w:r w:rsidRPr="00DB43F5">
        <w:rPr>
          <w:rFonts w:ascii="Arial" w:eastAsia="Arial Unicode MS" w:hAnsi="Arial" w:cs="Arial"/>
          <w:b/>
          <w:color w:val="000000"/>
          <w:u w:val="single"/>
          <w:lang w:val="es-ES_tradnl"/>
        </w:rPr>
        <w:t>debe ser el foco principal de las actividades de desarrollo</w:t>
      </w:r>
      <w:r w:rsidRPr="00DB43F5">
        <w:rPr>
          <w:rFonts w:ascii="Arial" w:eastAsia="Arial Unicode MS" w:hAnsi="Arial" w:cs="Arial"/>
          <w:color w:val="000000"/>
          <w:u w:val="single"/>
          <w:lang w:val="es-ES_tradnl"/>
        </w:rPr>
        <w:t xml:space="preserve"> </w:t>
      </w:r>
      <w:r w:rsidRPr="00DB43F5">
        <w:rPr>
          <w:rFonts w:ascii="Arial" w:eastAsia="Arial Unicode MS" w:hAnsi="Arial" w:cs="Arial"/>
          <w:color w:val="000000"/>
          <w:lang w:val="es-ES_tradnl"/>
        </w:rPr>
        <w:t>encaminadas a reducir las presiones de la migración.  26 Después de décadas de una disminución en el apoyo de parte de organizaciones de asistencia internacional 27.</w:t>
      </w:r>
      <w:r w:rsidRPr="00DB43F5">
        <w:rPr>
          <w:rFonts w:ascii="Arial" w:eastAsia="Arial Unicode MS" w:hAnsi="Arial" w:cs="Arial"/>
          <w:color w:val="000000"/>
          <w:u w:val="single"/>
          <w:lang w:val="es-ES_tradnl"/>
        </w:rPr>
        <w:t xml:space="preserve"> </w:t>
      </w:r>
      <w:r w:rsidRPr="00DB43F5">
        <w:rPr>
          <w:rFonts w:ascii="Arial" w:eastAsia="Arial Unicode MS" w:hAnsi="Arial" w:cs="Arial"/>
          <w:b/>
          <w:color w:val="000000"/>
          <w:u w:val="single"/>
          <w:lang w:val="es-ES_tradnl"/>
        </w:rPr>
        <w:t xml:space="preserve">La agricultura y el desarrollo rural está surgiendo como </w:t>
      </w:r>
      <w:proofErr w:type="gramStart"/>
      <w:r w:rsidRPr="00DB43F5">
        <w:rPr>
          <w:rFonts w:ascii="Arial" w:eastAsia="Arial Unicode MS" w:hAnsi="Arial" w:cs="Arial"/>
          <w:b/>
          <w:color w:val="000000"/>
          <w:u w:val="single"/>
          <w:lang w:val="es-ES_tradnl"/>
        </w:rPr>
        <w:t>una</w:t>
      </w:r>
      <w:proofErr w:type="gramEnd"/>
      <w:r w:rsidRPr="00DB43F5">
        <w:rPr>
          <w:rFonts w:ascii="Arial" w:eastAsia="Arial Unicode MS" w:hAnsi="Arial" w:cs="Arial"/>
          <w:b/>
          <w:color w:val="000000"/>
          <w:u w:val="single"/>
          <w:lang w:val="es-ES_tradnl"/>
        </w:rPr>
        <w:t xml:space="preserve"> área de desarrollo vital.</w:t>
      </w:r>
      <w:r w:rsidRPr="00DB43F5">
        <w:rPr>
          <w:rFonts w:ascii="Arial" w:eastAsia="Arial Unicode MS" w:hAnsi="Arial" w:cs="Arial"/>
          <w:color w:val="000000"/>
          <w:u w:val="single"/>
          <w:lang w:val="es-ES_tradnl"/>
        </w:rPr>
        <w:t xml:space="preserve"> </w:t>
      </w:r>
      <w:r w:rsidRPr="00DB43F5">
        <w:rPr>
          <w:rFonts w:ascii="Arial" w:eastAsia="Arial Unicode MS" w:hAnsi="Arial" w:cs="Arial"/>
          <w:color w:val="000000"/>
          <w:lang w:val="es-ES_tradnl"/>
        </w:rPr>
        <w:t>En un  informe del 2008 sobre el desarrollo el Banco Mundial señala,</w:t>
      </w:r>
      <w:r w:rsidRPr="00DB43F5">
        <w:rPr>
          <w:rFonts w:ascii="Arial" w:eastAsia="Arial Unicode MS" w:hAnsi="Arial" w:cs="Arial"/>
          <w:color w:val="000000"/>
          <w:u w:val="single"/>
          <w:lang w:val="es-ES_tradnl"/>
        </w:rPr>
        <w:t xml:space="preserve"> </w:t>
      </w:r>
      <w:r w:rsidRPr="00DB43F5">
        <w:rPr>
          <w:rFonts w:ascii="Arial" w:eastAsia="Arial Unicode MS" w:hAnsi="Arial" w:cs="Arial"/>
          <w:b/>
          <w:color w:val="000000"/>
          <w:u w:val="single"/>
          <w:lang w:val="es-ES_tradnl"/>
        </w:rPr>
        <w:t>"La agricultura sigue siendo un instrumento fundamental para el desarrollo sostenible y la reducción de la pobreza. "</w:t>
      </w:r>
      <w:r w:rsidRPr="00DB43F5">
        <w:rPr>
          <w:rFonts w:ascii="Arial" w:eastAsia="Arial Unicode MS" w:hAnsi="Arial" w:cs="Arial"/>
          <w:color w:val="000000"/>
          <w:lang w:val="es-ES_tradnl"/>
        </w:rPr>
        <w:t>28</w:t>
      </w:r>
      <w:r w:rsidRPr="00DB43F5">
        <w:rPr>
          <w:rFonts w:ascii="Arial" w:eastAsia="Arial Unicode MS" w:hAnsi="Arial" w:cs="Arial"/>
          <w:color w:val="000000"/>
          <w:u w:val="single"/>
          <w:lang w:val="es-ES_tradnl"/>
        </w:rPr>
        <w:t xml:space="preserve"> </w:t>
      </w:r>
      <w:r w:rsidRPr="00DB43F5">
        <w:rPr>
          <w:rFonts w:ascii="Arial" w:eastAsia="Arial Unicode MS" w:hAnsi="Arial" w:cs="Arial"/>
          <w:b/>
          <w:color w:val="000000"/>
          <w:u w:val="single"/>
          <w:lang w:val="es-ES_tradnl"/>
        </w:rPr>
        <w:t>además, la investigación ha encontrado que la agricultura es uno de los mejores retornos de la inversión en términos de reducción de la pobreza</w:t>
      </w:r>
      <w:r w:rsidRPr="00DB43F5">
        <w:rPr>
          <w:rFonts w:ascii="Arial" w:eastAsia="Arial Unicode MS" w:hAnsi="Arial" w:cs="Arial"/>
          <w:color w:val="000000"/>
          <w:u w:val="single"/>
          <w:lang w:val="es-ES_tradnl"/>
        </w:rPr>
        <w:t>.</w:t>
      </w:r>
      <w:r w:rsidRPr="00DB43F5">
        <w:rPr>
          <w:rFonts w:ascii="Arial" w:eastAsia="Arial Unicode MS" w:hAnsi="Arial" w:cs="Arial"/>
          <w:color w:val="000000"/>
          <w:lang w:val="es-ES_tradnl"/>
        </w:rPr>
        <w:t>29 Por ejemplo, cada 1% de aumento en la productividad de Asia reduce el número de pobres por medio por ciento.</w:t>
      </w:r>
      <w:r w:rsidRPr="00DB43F5">
        <w:rPr>
          <w:rFonts w:ascii="Arial" w:eastAsia="Arial Unicode MS" w:hAnsi="Arial" w:cs="Arial"/>
          <w:color w:val="000000"/>
          <w:u w:val="single"/>
          <w:lang w:val="es-ES_tradnl"/>
        </w:rPr>
        <w:t xml:space="preserve"> </w:t>
      </w:r>
      <w:r w:rsidRPr="00DB43F5">
        <w:rPr>
          <w:rFonts w:ascii="Arial" w:eastAsia="Arial Unicode MS" w:hAnsi="Arial" w:cs="Arial"/>
          <w:b/>
          <w:color w:val="000000"/>
          <w:u w:val="single"/>
          <w:lang w:val="es-ES_tradnl"/>
        </w:rPr>
        <w:t>Esta correlación es válida para países de ingresos medios como México.30 Entre las opciones para el desarrollo de la agricultura, el apoyo de los agricultores pequeños es el camino más prometedor para la reducir  la pobreza.</w:t>
      </w:r>
      <w:r w:rsidRPr="00DB43F5">
        <w:rPr>
          <w:rFonts w:ascii="Arial" w:eastAsia="Arial Unicode MS" w:hAnsi="Arial" w:cs="Arial"/>
          <w:color w:val="000000"/>
          <w:u w:val="single"/>
          <w:lang w:val="es-ES_tradnl"/>
        </w:rPr>
        <w:t xml:space="preserve"> </w:t>
      </w:r>
      <w:r w:rsidRPr="00DB43F5">
        <w:rPr>
          <w:rFonts w:ascii="Arial" w:eastAsia="Arial Unicode MS" w:hAnsi="Arial" w:cs="Arial"/>
          <w:color w:val="000000"/>
          <w:lang w:val="es-ES_tradnl"/>
        </w:rPr>
        <w:t>Según el Banco Mundial</w:t>
      </w:r>
      <w:r w:rsidRPr="00DB43F5">
        <w:rPr>
          <w:rFonts w:ascii="Arial" w:eastAsia="Arial Unicode MS" w:hAnsi="Arial" w:cs="Arial"/>
          <w:b/>
          <w:color w:val="000000"/>
          <w:u w:val="single"/>
          <w:lang w:val="es-ES_tradnl"/>
        </w:rPr>
        <w:t>, "Mejorar la productividad, la rentabilidad y la sostenibilidad de los pequeños agricultores es la avenida principal para salir de la pobreza mediante que se utilice la agricultura como un medio para el desarrollo. "31 y especialmente son los agricultores pequeños mexicanos los que necesitan la asistencia. Después de décadas de una disminución en el apoyo del gobierno mexicano y el aumento de la competencia de los productores subsidiados por los Estados Unidos</w:t>
      </w:r>
      <w:r w:rsidRPr="00DB43F5">
        <w:rPr>
          <w:rFonts w:ascii="Arial" w:eastAsia="Arial Unicode MS" w:hAnsi="Arial" w:cs="Arial"/>
          <w:color w:val="000000"/>
          <w:u w:val="single"/>
          <w:lang w:val="es-ES_tradnl"/>
        </w:rPr>
        <w:t xml:space="preserve"> </w:t>
      </w:r>
      <w:r w:rsidRPr="00DB43F5">
        <w:rPr>
          <w:rFonts w:ascii="Arial" w:eastAsia="Arial Unicode MS" w:hAnsi="Arial" w:cs="Arial"/>
          <w:color w:val="000000"/>
          <w:lang w:val="es-ES_tradnl"/>
        </w:rPr>
        <w:t>en virtud del Acuerdo de Libre Comercio de América del Norte (TLCAN</w:t>
      </w:r>
      <w:r w:rsidRPr="00DB43F5">
        <w:rPr>
          <w:rFonts w:ascii="Arial" w:eastAsia="Arial Unicode MS" w:hAnsi="Arial" w:cs="Arial"/>
          <w:b/>
          <w:color w:val="000000"/>
          <w:lang w:val="es-ES_tradnl"/>
        </w:rPr>
        <w:t>),</w:t>
      </w:r>
      <w:r w:rsidRPr="00DB43F5">
        <w:rPr>
          <w:rFonts w:ascii="Arial" w:eastAsia="Arial Unicode MS" w:hAnsi="Arial" w:cs="Arial"/>
          <w:b/>
          <w:color w:val="000000"/>
          <w:u w:val="single"/>
          <w:lang w:val="es-ES_tradnl"/>
        </w:rPr>
        <w:t xml:space="preserve"> los agricultores mexicanos encuentran sostenerse cada vez más difícil.</w:t>
      </w:r>
    </w:p>
    <w:p w:rsidR="00190AC5" w:rsidRDefault="00190AC5">
      <w:pPr>
        <w:spacing w:after="200" w:line="276" w:lineRule="auto"/>
        <w:rPr>
          <w:rFonts w:ascii="Arial" w:eastAsia="Arial Unicode MS" w:hAnsi="Arial" w:cs="Arial"/>
          <w:b/>
          <w:color w:val="000000"/>
          <w:u w:val="single"/>
          <w:lang w:val="es-ES_tradnl"/>
        </w:rPr>
      </w:pPr>
      <w:r>
        <w:rPr>
          <w:rFonts w:ascii="Arial" w:eastAsia="Arial Unicode MS" w:hAnsi="Arial" w:cs="Arial"/>
          <w:b/>
          <w:color w:val="000000"/>
          <w:u w:val="single"/>
          <w:lang w:val="es-ES_tradnl"/>
        </w:rPr>
        <w:br w:type="page"/>
      </w:r>
    </w:p>
    <w:p w:rsidR="0089374B" w:rsidRPr="0089374B" w:rsidRDefault="0089374B" w:rsidP="0089374B">
      <w:pPr>
        <w:jc w:val="center"/>
        <w:outlineLvl w:val="0"/>
        <w:rPr>
          <w:rFonts w:ascii="Arial" w:eastAsia="Arial" w:hAnsi="Arial" w:cs="Arial"/>
          <w:color w:val="000000"/>
          <w:lang w:val="es-ES_tradnl"/>
        </w:rPr>
      </w:pPr>
      <w:bookmarkStart w:id="33" w:name="_Toc375554648"/>
      <w:r w:rsidRPr="0089374B">
        <w:rPr>
          <w:rFonts w:ascii="Arial" w:eastAsia="Arial Unicode MS" w:hAnsi="Arial" w:cs="Arial"/>
          <w:b/>
          <w:bCs/>
          <w:color w:val="000000"/>
          <w:lang w:val="es-ES_tradnl"/>
        </w:rPr>
        <w:lastRenderedPageBreak/>
        <w:t>Respuestas a: La economía mexicana está creciendo</w:t>
      </w:r>
      <w:bookmarkEnd w:id="33"/>
    </w:p>
    <w:p w:rsidR="0089374B" w:rsidRPr="0089374B" w:rsidRDefault="0089374B" w:rsidP="0089374B">
      <w:pPr>
        <w:jc w:val="both"/>
        <w:outlineLvl w:val="0"/>
        <w:rPr>
          <w:rFonts w:ascii="Arial" w:eastAsia="Arial" w:hAnsi="Arial" w:cs="Arial"/>
          <w:b/>
          <w:bCs/>
          <w:color w:val="000000"/>
          <w:u w:color="000000"/>
          <w:lang w:val="es-ES_tradnl"/>
        </w:rPr>
      </w:pPr>
      <w:bookmarkStart w:id="34" w:name="_Toc375554649"/>
      <w:r w:rsidRPr="0089374B">
        <w:rPr>
          <w:rFonts w:ascii="Arial" w:eastAsia="Arial Unicode MS" w:hAnsi="Arial" w:cs="Arial"/>
          <w:b/>
          <w:bCs/>
          <w:color w:val="000000"/>
          <w:u w:color="000000"/>
          <w:lang w:val="es-ES_tradnl"/>
        </w:rPr>
        <w:t>[</w:t>
      </w:r>
      <w:r w:rsidRPr="0089374B">
        <w:rPr>
          <w:rFonts w:ascii="Arial" w:eastAsia="Arial Unicode MS" w:hAnsi="Arial" w:cs="Arial"/>
          <w:b/>
          <w:bCs/>
          <w:color w:val="000000"/>
          <w:u w:color="000000"/>
          <w:lang w:val="es-ES_tradnl"/>
        </w:rPr>
        <w:tab/>
        <w:t>]</w:t>
      </w:r>
      <w:bookmarkEnd w:id="34"/>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rPr>
          <w:rFonts w:ascii="Arial" w:hAnsi="Arial" w:cs="Arial"/>
          <w:b/>
          <w:lang w:val="es-ES_tradnl"/>
        </w:rPr>
      </w:pPr>
      <w:r w:rsidRPr="0089374B">
        <w:rPr>
          <w:rFonts w:ascii="Arial" w:eastAsia="Arial Unicode MS" w:hAnsi="Arial" w:cs="Arial"/>
          <w:b/>
          <w:bCs/>
          <w:color w:val="000000"/>
          <w:u w:color="000000"/>
          <w:lang w:val="es-ES_tradnl"/>
        </w:rPr>
        <w:t>[</w:t>
      </w:r>
      <w:r w:rsidRPr="0089374B">
        <w:rPr>
          <w:rFonts w:ascii="Arial" w:eastAsia="Arial Unicode MS" w:hAnsi="Arial" w:cs="Arial"/>
          <w:b/>
          <w:bCs/>
          <w:color w:val="000000"/>
          <w:u w:color="000000"/>
          <w:lang w:val="es-ES_tradnl"/>
        </w:rPr>
        <w:tab/>
        <w:t>]</w:t>
      </w:r>
      <w:r w:rsidRPr="0089374B">
        <w:rPr>
          <w:rFonts w:ascii="Arial" w:eastAsia="Arial Unicode MS" w:hAnsi="Arial" w:cs="Arial"/>
          <w:color w:val="000000"/>
          <w:u w:color="000000"/>
          <w:lang w:val="es-ES_tradnl"/>
        </w:rPr>
        <w:t xml:space="preserve"> </w:t>
      </w:r>
      <w:r w:rsidRPr="0089374B">
        <w:rPr>
          <w:rFonts w:ascii="Arial" w:eastAsia="Arial Unicode MS" w:hAnsi="Arial" w:cs="Arial"/>
          <w:b/>
          <w:color w:val="000000"/>
          <w:lang w:val="es-ES_tradnl"/>
        </w:rPr>
        <w:t>El crecimiento económico en México ha dejado detrás a los agricultores pequeños - ayuda para el desarrollo es la clave para cerrar la brecha.</w:t>
      </w:r>
    </w:p>
    <w:p w:rsidR="0089374B" w:rsidRPr="0089374B" w:rsidRDefault="0089374B" w:rsidP="0089374B">
      <w:pPr>
        <w:widowControl w:val="0"/>
        <w:jc w:val="both"/>
        <w:outlineLvl w:val="3"/>
        <w:rPr>
          <w:rFonts w:ascii="Arial" w:eastAsia="Arial" w:hAnsi="Arial" w:cs="Arial"/>
          <w:color w:val="000000"/>
          <w:u w:color="000000"/>
          <w:lang w:val="es-ES_tradnl"/>
        </w:rPr>
      </w:pPr>
    </w:p>
    <w:p w:rsidR="0089374B" w:rsidRPr="0089374B" w:rsidRDefault="0089374B" w:rsidP="0089374B">
      <w:pPr>
        <w:widowControl w:val="0"/>
        <w:jc w:val="both"/>
        <w:outlineLvl w:val="3"/>
        <w:rPr>
          <w:rFonts w:ascii="Arial" w:eastAsia="Arial" w:hAnsi="Arial" w:cs="Arial"/>
          <w:b/>
          <w:bCs/>
          <w:color w:val="000000"/>
          <w:u w:color="000000"/>
          <w:lang w:val="es-ES_tradnl"/>
        </w:rPr>
      </w:pPr>
      <w:proofErr w:type="spellStart"/>
      <w:r w:rsidRPr="0089374B">
        <w:rPr>
          <w:rFonts w:ascii="Arial" w:eastAsia="Arial Unicode MS" w:hAnsi="Arial" w:cs="Arial"/>
          <w:b/>
          <w:bCs/>
          <w:color w:val="000000"/>
          <w:u w:color="000000"/>
          <w:lang w:val="es-ES_tradnl"/>
        </w:rPr>
        <w:t>Wainer</w:t>
      </w:r>
      <w:proofErr w:type="spellEnd"/>
      <w:r w:rsidRPr="0089374B">
        <w:rPr>
          <w:rFonts w:ascii="Arial" w:eastAsia="Arial Unicode MS" w:hAnsi="Arial" w:cs="Arial"/>
          <w:b/>
          <w:bCs/>
          <w:color w:val="000000"/>
          <w:u w:color="000000"/>
          <w:lang w:val="es-ES_tradnl"/>
        </w:rPr>
        <w:t xml:space="preserve">, Analista de política de inmigración para el Bread </w:t>
      </w:r>
      <w:proofErr w:type="spellStart"/>
      <w:r w:rsidRPr="0089374B">
        <w:rPr>
          <w:rFonts w:ascii="Arial" w:eastAsia="Arial Unicode MS" w:hAnsi="Arial" w:cs="Arial"/>
          <w:b/>
          <w:bCs/>
          <w:color w:val="000000"/>
          <w:u w:color="000000"/>
          <w:lang w:val="es-ES_tradnl"/>
        </w:rPr>
        <w:t>for</w:t>
      </w:r>
      <w:proofErr w:type="spellEnd"/>
      <w:r w:rsidRPr="0089374B">
        <w:rPr>
          <w:rFonts w:ascii="Arial" w:eastAsia="Arial Unicode MS" w:hAnsi="Arial" w:cs="Arial"/>
          <w:b/>
          <w:bCs/>
          <w:color w:val="000000"/>
          <w:u w:color="000000"/>
          <w:lang w:val="es-ES_tradnl"/>
        </w:rPr>
        <w:t xml:space="preserve"> </w:t>
      </w:r>
      <w:proofErr w:type="spellStart"/>
      <w:r w:rsidRPr="0089374B">
        <w:rPr>
          <w:rFonts w:ascii="Arial" w:eastAsia="Arial Unicode MS" w:hAnsi="Arial" w:cs="Arial"/>
          <w:b/>
          <w:bCs/>
          <w:color w:val="000000"/>
          <w:u w:color="000000"/>
          <w:lang w:val="es-ES_tradnl"/>
        </w:rPr>
        <w:t>the</w:t>
      </w:r>
      <w:proofErr w:type="spellEnd"/>
      <w:r w:rsidRPr="0089374B">
        <w:rPr>
          <w:rFonts w:ascii="Arial" w:eastAsia="Arial Unicode MS" w:hAnsi="Arial" w:cs="Arial"/>
          <w:b/>
          <w:bCs/>
          <w:color w:val="000000"/>
          <w:u w:color="000000"/>
          <w:lang w:val="es-ES_tradnl"/>
        </w:rPr>
        <w:t xml:space="preserve"> </w:t>
      </w:r>
      <w:proofErr w:type="spellStart"/>
      <w:r w:rsidRPr="0089374B">
        <w:rPr>
          <w:rFonts w:ascii="Arial" w:eastAsia="Arial Unicode MS" w:hAnsi="Arial" w:cs="Arial"/>
          <w:b/>
          <w:bCs/>
          <w:color w:val="000000"/>
          <w:u w:color="000000"/>
          <w:lang w:val="es-ES_tradnl"/>
        </w:rPr>
        <w:t>World</w:t>
      </w:r>
      <w:proofErr w:type="spellEnd"/>
      <w:r w:rsidRPr="0089374B">
        <w:rPr>
          <w:rFonts w:ascii="Arial" w:eastAsia="Arial Unicode MS" w:hAnsi="Arial" w:cs="Arial"/>
          <w:b/>
          <w:bCs/>
          <w:color w:val="000000"/>
          <w:u w:color="000000"/>
          <w:lang w:val="es-ES_tradnl"/>
        </w:rPr>
        <w:t xml:space="preserve"> </w:t>
      </w:r>
      <w:proofErr w:type="spellStart"/>
      <w:r w:rsidRPr="0089374B">
        <w:rPr>
          <w:rFonts w:ascii="Arial" w:eastAsia="Arial Unicode MS" w:hAnsi="Arial" w:cs="Arial"/>
          <w:b/>
          <w:bCs/>
          <w:color w:val="000000"/>
          <w:u w:color="000000"/>
          <w:lang w:val="es-ES_tradnl"/>
        </w:rPr>
        <w:t>Institute</w:t>
      </w:r>
      <w:proofErr w:type="spellEnd"/>
      <w:r w:rsidRPr="0089374B">
        <w:rPr>
          <w:rFonts w:ascii="Arial" w:eastAsia="Arial Unicode MS" w:hAnsi="Arial" w:cs="Arial"/>
          <w:b/>
          <w:bCs/>
          <w:color w:val="000000"/>
          <w:u w:color="000000"/>
          <w:lang w:val="es-ES_tradnl"/>
        </w:rPr>
        <w:t>, 11</w:t>
      </w:r>
    </w:p>
    <w:p w:rsidR="0089374B" w:rsidRPr="0089374B" w:rsidRDefault="0089374B" w:rsidP="0089374B">
      <w:pPr>
        <w:widowControl w:val="0"/>
        <w:jc w:val="both"/>
        <w:outlineLvl w:val="0"/>
        <w:rPr>
          <w:rFonts w:ascii="Arial" w:eastAsia="Arial" w:hAnsi="Arial" w:cs="Arial"/>
          <w:color w:val="000000"/>
          <w:u w:color="000000"/>
        </w:rPr>
      </w:pPr>
      <w:bookmarkStart w:id="35" w:name="_Toc375554650"/>
      <w:r w:rsidRPr="0089374B">
        <w:rPr>
          <w:rFonts w:ascii="Arial" w:eastAsia="Arial Unicode MS" w:hAnsi="Arial" w:cs="Arial"/>
          <w:color w:val="000000"/>
          <w:u w:color="000000"/>
        </w:rPr>
        <w:t>(Andrew, Development and Migration In Rural Mexico, Bread For The World Institute, Briefing Paper, Number 11, http://www.bread.org/institute/papers/briefing-paper-11.pdf)</w:t>
      </w:r>
      <w:bookmarkEnd w:id="35"/>
    </w:p>
    <w:p w:rsidR="0089374B" w:rsidRPr="0089374B" w:rsidRDefault="0089374B" w:rsidP="0089374B">
      <w:pPr>
        <w:jc w:val="both"/>
        <w:outlineLvl w:val="0"/>
        <w:rPr>
          <w:rFonts w:ascii="Arial" w:eastAsia="Arial" w:hAnsi="Arial" w:cs="Arial"/>
          <w:color w:val="000000"/>
          <w:u w:color="000000"/>
        </w:rPr>
      </w:pPr>
    </w:p>
    <w:p w:rsidR="0089374B" w:rsidRPr="0089374B" w:rsidRDefault="0089374B" w:rsidP="0089374B">
      <w:pPr>
        <w:rPr>
          <w:rFonts w:ascii="Arial" w:eastAsia="Arial Unicode MS" w:hAnsi="Arial" w:cs="Arial"/>
          <w:color w:val="000000"/>
          <w:lang w:val="es-ES_tradnl"/>
        </w:rPr>
      </w:pPr>
      <w:r w:rsidRPr="0089374B">
        <w:rPr>
          <w:rFonts w:ascii="Arial" w:eastAsia="Arial Unicode MS" w:hAnsi="Arial" w:cs="Arial"/>
          <w:color w:val="000000"/>
          <w:lang w:val="es-ES_tradnl"/>
        </w:rPr>
        <w:t xml:space="preserve">En el 1994, el Acuerdo de Libre Comercio de América del Norte (TLCAN) fue la culminación de la liberalización económica que comenzó en el decenio de 1980. El TLCAN fue promocionado como un programa que iba a crear trabajos en México y así disminuir la inmigración. </w:t>
      </w:r>
      <w:r w:rsidRPr="0089374B">
        <w:rPr>
          <w:rFonts w:ascii="Arial" w:eastAsia="Arial Unicode MS" w:hAnsi="Arial" w:cs="Arial"/>
          <w:b/>
          <w:color w:val="000000"/>
          <w:u w:val="single"/>
          <w:lang w:val="es-ES_tradnl"/>
        </w:rPr>
        <w:t>Sin embargo, las pólizas del TLCAN reforzaron el apoyo a los productores agrícolas más grandes orientados a la exportación, todo esto a costo de los agricultores pequeños, y los empleos en las áreas rurales siguen disminuyendo. Entre 1991 y 2007 México perdió 20% (2,1 millones) de los trabajos agrícolas.</w:t>
      </w:r>
      <w:r w:rsidRPr="0089374B">
        <w:rPr>
          <w:rFonts w:ascii="Arial" w:eastAsia="Arial Unicode MS" w:hAnsi="Arial" w:cs="Arial"/>
          <w:color w:val="000000"/>
          <w:lang w:val="es-ES_tradnl"/>
        </w:rPr>
        <w:t xml:space="preserve"> La pérdida de empleo en zonas rurales, y la incapacidad para generar ingresos afectó particularmente a las granjas de familias: trabajos agrícolas no-asalariados en granjas familiares disminuyó un 58%  entre 1991 y 2007. Muchos de estos campesinos desplazados terminan en los Estados Unidos, a menudo  terminan trabajando como trabajadores agrícolas. Después de la entrada del TLCAN, el funcionamiento de las granjas familiares cae en los hombros de personas mayores, mientras los jóvenes migran a las ciudades o a los Estados Unidos. En las áreas rurales, casi una cuarta parte de los jóvenes entre las edades de 15 a 24 años en 1990 había dejado en el año 2000. En 30 años de aumento de  emigración, el gobierno mexicano ha hecho muy poco para frenar el éxodo. El programa principal para pequeños productores agrícolas – PROCAMPO- contribuye al problema de la alta migración. A pesar de que el gobierno mexicano es responsable por atender al problema de pobreza rural del país, </w:t>
      </w:r>
      <w:r w:rsidRPr="0089374B">
        <w:rPr>
          <w:rFonts w:ascii="Arial" w:eastAsia="Arial Unicode MS" w:hAnsi="Arial" w:cs="Arial"/>
          <w:b/>
          <w:color w:val="000000"/>
          <w:u w:val="single"/>
          <w:lang w:val="es-ES_tradnl"/>
        </w:rPr>
        <w:t>los Estados Unidos pueden proveer apoyo crítico para los programas destinados a solucionar las presiones de la migración en su lugar de origen</w:t>
      </w:r>
      <w:r w:rsidRPr="0089374B">
        <w:rPr>
          <w:rFonts w:ascii="Arial" w:eastAsia="Arial Unicode MS" w:hAnsi="Arial" w:cs="Arial"/>
          <w:color w:val="000000"/>
          <w:lang w:val="es-ES_tradnl"/>
        </w:rPr>
        <w:t xml:space="preserve">. Debido a su potencial para crear un impacto a largo plazo, una estrategia de este tipo requiere acorde y atención sostenida. A la misma vez, </w:t>
      </w:r>
      <w:r w:rsidRPr="0089374B">
        <w:rPr>
          <w:rFonts w:ascii="Arial" w:eastAsia="Arial Unicode MS" w:hAnsi="Arial" w:cs="Arial"/>
          <w:b/>
          <w:color w:val="000000"/>
          <w:u w:val="single"/>
          <w:lang w:val="es-ES_tradnl"/>
        </w:rPr>
        <w:t>mediante el apoyo a proyectos de desarrollo económico rural en conjunto con organizaciones mexicanas, La agencias gubernamentales, especialmente en los niveles locales y regionales, se pueden involucrarse en proyectos de desarrollo que reduzcan las presiones de la migración. Un foco amplio, basado en el desarrollo de pequeñas explotaciones agrícolas, por su propia naturaleza generaría  empleos en las áreas rurales.</w:t>
      </w:r>
      <w:r w:rsidRPr="0089374B">
        <w:rPr>
          <w:rFonts w:ascii="Arial" w:eastAsia="Arial Unicode MS" w:hAnsi="Arial" w:cs="Arial"/>
          <w:color w:val="000000"/>
          <w:lang w:val="es-ES_tradnl"/>
        </w:rPr>
        <w:t xml:space="preserve"> </w:t>
      </w:r>
      <w:r w:rsidRPr="0089374B">
        <w:rPr>
          <w:rFonts w:ascii="Arial" w:eastAsia="Arial Unicode MS" w:hAnsi="Arial" w:cs="Arial"/>
          <w:b/>
          <w:color w:val="000000"/>
          <w:u w:val="single"/>
          <w:lang w:val="es-ES_tradnl"/>
        </w:rPr>
        <w:t xml:space="preserve">Sin el apoyo a los agricultores pequeños y medianos mexicanos, la economía rural del país seguirá siendo cada vez más dependiente de las remesas. </w:t>
      </w:r>
      <w:r w:rsidRPr="0089374B">
        <w:rPr>
          <w:rFonts w:ascii="Arial" w:eastAsia="Arial Unicode MS" w:hAnsi="Arial" w:cs="Arial"/>
          <w:color w:val="000000"/>
          <w:lang w:val="es-ES_tradnl"/>
        </w:rPr>
        <w:t>Mientras que el vínculo entre el apoyo a los agricultores pequeños y la reducción de la pobreza ha sido probada, el siguiente paso lógico en respecto a su impacto en las presiones de la migración es menos reconocida.</w:t>
      </w:r>
    </w:p>
    <w:p w:rsidR="00190AC5" w:rsidRDefault="00190AC5">
      <w:pPr>
        <w:spacing w:after="200" w:line="276" w:lineRule="auto"/>
        <w:rPr>
          <w:rFonts w:ascii="Arial" w:eastAsia="Arial Unicode MS" w:hAnsi="Arial" w:cs="Arial"/>
          <w:b/>
          <w:color w:val="000000"/>
          <w:u w:val="single"/>
          <w:lang w:val="es-ES_tradnl"/>
        </w:rPr>
      </w:pPr>
    </w:p>
    <w:p w:rsidR="00DB43F5" w:rsidRDefault="00DB43F5">
      <w:pPr>
        <w:spacing w:after="200" w:line="276" w:lineRule="auto"/>
        <w:rPr>
          <w:rFonts w:ascii="Arial" w:eastAsia="Arial Unicode MS" w:hAnsi="Arial" w:cs="Arial"/>
          <w:b/>
          <w:color w:val="000000"/>
          <w:u w:val="single"/>
          <w:lang w:val="es-ES_tradnl"/>
        </w:rPr>
      </w:pPr>
    </w:p>
    <w:p w:rsidR="0089374B" w:rsidRPr="0089374B" w:rsidRDefault="0089374B" w:rsidP="0089374B">
      <w:pPr>
        <w:jc w:val="center"/>
        <w:rPr>
          <w:rFonts w:ascii="Arial" w:hAnsi="Arial" w:cs="Arial"/>
          <w:b/>
          <w:lang w:val="es-ES_tradnl"/>
        </w:rPr>
      </w:pPr>
      <w:r w:rsidRPr="0089374B">
        <w:rPr>
          <w:rFonts w:ascii="Arial" w:eastAsia="Arial Unicode MS" w:hAnsi="Arial" w:cs="Arial"/>
          <w:b/>
          <w:color w:val="000000"/>
          <w:u w:color="000000"/>
          <w:lang w:val="es-ES_tradnl"/>
        </w:rPr>
        <w:t xml:space="preserve">Respuestas a: </w:t>
      </w:r>
      <w:bookmarkStart w:id="36" w:name="_Toc375557465"/>
      <w:r w:rsidR="005B249E" w:rsidRPr="0035675E">
        <w:rPr>
          <w:rFonts w:ascii="Arial" w:hAnsi="Arial" w:cs="Arial"/>
          <w:b/>
          <w:lang w:val="es-ES_tradnl"/>
        </w:rPr>
        <w:t>Los agricultores no pueden competir</w:t>
      </w:r>
      <w:bookmarkEnd w:id="36"/>
    </w:p>
    <w:p w:rsidR="0089374B" w:rsidRPr="0089374B" w:rsidRDefault="0089374B" w:rsidP="0089374B">
      <w:pPr>
        <w:jc w:val="both"/>
        <w:outlineLvl w:val="0"/>
        <w:rPr>
          <w:rFonts w:ascii="Arial" w:eastAsia="Arial" w:hAnsi="Arial" w:cs="Arial"/>
          <w:b/>
          <w:bCs/>
          <w:color w:val="000000"/>
          <w:u w:color="000000"/>
          <w:lang w:val="es-ES_tradnl"/>
        </w:rPr>
      </w:pPr>
      <w:r w:rsidRPr="0089374B">
        <w:rPr>
          <w:rFonts w:ascii="Arial" w:eastAsia="Arial Unicode MS" w:hAnsi="Arial" w:cs="Arial"/>
          <w:b/>
          <w:bCs/>
          <w:color w:val="000000"/>
          <w:u w:color="000000"/>
          <w:lang w:val="es-ES_tradnl"/>
        </w:rPr>
        <w:t xml:space="preserve"> </w:t>
      </w:r>
      <w:bookmarkStart w:id="37" w:name="_Toc375554651"/>
      <w:r w:rsidRPr="0089374B">
        <w:rPr>
          <w:rFonts w:ascii="Arial" w:eastAsia="Arial Unicode MS" w:hAnsi="Arial" w:cs="Arial"/>
          <w:b/>
          <w:bCs/>
          <w:color w:val="000000"/>
          <w:u w:color="000000"/>
          <w:lang w:val="es-ES_tradnl"/>
        </w:rPr>
        <w:t>[</w:t>
      </w:r>
      <w:r w:rsidRPr="0089374B">
        <w:rPr>
          <w:rFonts w:ascii="Arial" w:eastAsia="Arial Unicode MS" w:hAnsi="Arial" w:cs="Arial"/>
          <w:b/>
          <w:bCs/>
          <w:color w:val="000000"/>
          <w:u w:color="000000"/>
          <w:lang w:val="es-ES_tradnl"/>
        </w:rPr>
        <w:tab/>
        <w:t>]</w:t>
      </w:r>
      <w:bookmarkEnd w:id="37"/>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rPr>
          <w:rFonts w:ascii="Arial" w:hAnsi="Arial" w:cs="Arial"/>
          <w:lang w:val="es-ES_tradnl"/>
        </w:rPr>
      </w:pPr>
      <w:r w:rsidRPr="0089374B">
        <w:rPr>
          <w:rFonts w:ascii="Arial" w:eastAsia="Arial Unicode MS" w:hAnsi="Arial" w:cs="Arial"/>
          <w:b/>
          <w:bCs/>
          <w:color w:val="000000"/>
          <w:u w:color="000000"/>
          <w:lang w:val="es-ES_tradnl"/>
        </w:rPr>
        <w:t>[</w:t>
      </w:r>
      <w:r w:rsidRPr="0089374B">
        <w:rPr>
          <w:rFonts w:ascii="Arial" w:eastAsia="Arial Unicode MS" w:hAnsi="Arial" w:cs="Arial"/>
          <w:b/>
          <w:bCs/>
          <w:color w:val="000000"/>
          <w:u w:color="000000"/>
          <w:lang w:val="es-ES_tradnl"/>
        </w:rPr>
        <w:tab/>
        <w:t>]</w:t>
      </w:r>
      <w:r w:rsidRPr="0089374B">
        <w:rPr>
          <w:rFonts w:ascii="Arial" w:eastAsia="Arial Unicode MS" w:hAnsi="Arial" w:cs="Arial"/>
          <w:color w:val="000000"/>
          <w:u w:color="000000"/>
          <w:lang w:val="es-ES_tradnl"/>
        </w:rPr>
        <w:t xml:space="preserve"> </w:t>
      </w:r>
      <w:r w:rsidRPr="0089374B">
        <w:rPr>
          <w:rFonts w:ascii="Arial" w:eastAsia="Arial Unicode MS" w:hAnsi="Arial" w:cs="Arial"/>
          <w:b/>
          <w:color w:val="000000"/>
          <w:u w:color="000000"/>
          <w:lang w:val="es-ES_tradnl"/>
        </w:rPr>
        <w:t>Con asistencia los agricultores mexicanos pueden competir incluso en contra de los baja los bajos precios de los alimentos americanos.</w:t>
      </w:r>
    </w:p>
    <w:p w:rsidR="0089374B" w:rsidRPr="0089374B" w:rsidRDefault="0089374B" w:rsidP="0089374B">
      <w:pPr>
        <w:widowControl w:val="0"/>
        <w:jc w:val="both"/>
        <w:outlineLvl w:val="3"/>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color w:val="000000"/>
          <w:u w:color="000000"/>
          <w:lang w:val="es-ES_tradnl"/>
        </w:rPr>
      </w:pPr>
    </w:p>
    <w:p w:rsidR="0089374B" w:rsidRPr="0089374B" w:rsidRDefault="0089374B" w:rsidP="0089374B">
      <w:pPr>
        <w:widowControl w:val="0"/>
        <w:jc w:val="both"/>
        <w:outlineLvl w:val="3"/>
        <w:rPr>
          <w:rFonts w:ascii="Arial" w:eastAsia="Arial" w:hAnsi="Arial" w:cs="Arial"/>
          <w:b/>
          <w:bCs/>
          <w:color w:val="000000"/>
          <w:u w:color="000000"/>
          <w:lang w:val="es-ES_tradnl"/>
        </w:rPr>
      </w:pPr>
      <w:proofErr w:type="spellStart"/>
      <w:r w:rsidRPr="0089374B">
        <w:rPr>
          <w:rFonts w:ascii="Arial" w:eastAsia="Arial Unicode MS" w:hAnsi="Arial" w:cs="Arial"/>
          <w:b/>
          <w:bCs/>
          <w:color w:val="000000"/>
          <w:u w:color="000000"/>
          <w:lang w:val="es-ES_tradnl"/>
        </w:rPr>
        <w:t>Wise</w:t>
      </w:r>
      <w:proofErr w:type="spellEnd"/>
      <w:r w:rsidRPr="0089374B">
        <w:rPr>
          <w:rFonts w:ascii="Arial" w:eastAsia="Arial Unicode MS" w:hAnsi="Arial" w:cs="Arial"/>
          <w:b/>
          <w:bCs/>
          <w:color w:val="000000"/>
          <w:u w:color="000000"/>
          <w:lang w:val="es-ES_tradnl"/>
        </w:rPr>
        <w:t xml:space="preserve">, Director de la investigación en materia de políticas en </w:t>
      </w:r>
      <w:proofErr w:type="spellStart"/>
      <w:r w:rsidRPr="0089374B">
        <w:rPr>
          <w:rFonts w:ascii="Arial" w:eastAsia="Arial Unicode MS" w:hAnsi="Arial" w:cs="Arial"/>
          <w:b/>
          <w:bCs/>
          <w:color w:val="000000"/>
          <w:u w:color="000000"/>
          <w:lang w:val="es-ES_tradnl"/>
        </w:rPr>
        <w:t>Tufts</w:t>
      </w:r>
      <w:proofErr w:type="spellEnd"/>
      <w:r w:rsidRPr="0089374B">
        <w:rPr>
          <w:rFonts w:ascii="Arial" w:eastAsia="Arial Unicode MS" w:hAnsi="Arial" w:cs="Arial"/>
          <w:b/>
          <w:bCs/>
          <w:color w:val="000000"/>
          <w:u w:color="000000"/>
          <w:lang w:val="es-ES_tradnl"/>
        </w:rPr>
        <w:t xml:space="preserve"> </w:t>
      </w:r>
      <w:proofErr w:type="spellStart"/>
      <w:r w:rsidRPr="0089374B">
        <w:rPr>
          <w:rFonts w:ascii="Arial" w:eastAsia="Arial Unicode MS" w:hAnsi="Arial" w:cs="Arial"/>
          <w:b/>
          <w:bCs/>
          <w:color w:val="000000"/>
          <w:u w:color="000000"/>
          <w:lang w:val="es-ES_tradnl"/>
        </w:rPr>
        <w:t>University’s</w:t>
      </w:r>
      <w:proofErr w:type="spellEnd"/>
      <w:r w:rsidRPr="0089374B">
        <w:rPr>
          <w:rFonts w:ascii="Arial" w:eastAsia="Arial Unicode MS" w:hAnsi="Arial" w:cs="Arial"/>
          <w:b/>
          <w:bCs/>
          <w:color w:val="000000"/>
          <w:u w:color="000000"/>
          <w:lang w:val="es-ES_tradnl"/>
        </w:rPr>
        <w:t xml:space="preserve"> Global </w:t>
      </w:r>
      <w:proofErr w:type="spellStart"/>
      <w:r w:rsidRPr="0089374B">
        <w:rPr>
          <w:rFonts w:ascii="Arial" w:eastAsia="Arial Unicode MS" w:hAnsi="Arial" w:cs="Arial"/>
          <w:b/>
          <w:bCs/>
          <w:color w:val="000000"/>
          <w:u w:color="000000"/>
          <w:lang w:val="es-ES_tradnl"/>
        </w:rPr>
        <w:t>Development</w:t>
      </w:r>
      <w:proofErr w:type="spellEnd"/>
      <w:r w:rsidRPr="0089374B">
        <w:rPr>
          <w:rFonts w:ascii="Arial" w:eastAsia="Arial Unicode MS" w:hAnsi="Arial" w:cs="Arial"/>
          <w:b/>
          <w:bCs/>
          <w:color w:val="000000"/>
          <w:u w:color="000000"/>
          <w:lang w:val="es-ES_tradnl"/>
        </w:rPr>
        <w:t xml:space="preserve"> and </w:t>
      </w:r>
      <w:proofErr w:type="spellStart"/>
      <w:r w:rsidRPr="0089374B">
        <w:rPr>
          <w:rFonts w:ascii="Arial" w:eastAsia="Arial Unicode MS" w:hAnsi="Arial" w:cs="Arial"/>
          <w:b/>
          <w:bCs/>
          <w:color w:val="000000"/>
          <w:u w:color="000000"/>
          <w:lang w:val="es-ES_tradnl"/>
        </w:rPr>
        <w:t>Environment</w:t>
      </w:r>
      <w:proofErr w:type="spellEnd"/>
      <w:r w:rsidRPr="0089374B">
        <w:rPr>
          <w:rFonts w:ascii="Arial" w:eastAsia="Arial Unicode MS" w:hAnsi="Arial" w:cs="Arial"/>
          <w:b/>
          <w:bCs/>
          <w:color w:val="000000"/>
          <w:u w:color="000000"/>
          <w:lang w:val="es-ES_tradnl"/>
        </w:rPr>
        <w:t xml:space="preserve"> </w:t>
      </w:r>
      <w:proofErr w:type="spellStart"/>
      <w:r w:rsidRPr="0089374B">
        <w:rPr>
          <w:rFonts w:ascii="Arial" w:eastAsia="Arial Unicode MS" w:hAnsi="Arial" w:cs="Arial"/>
          <w:b/>
          <w:bCs/>
          <w:color w:val="000000"/>
          <w:u w:color="000000"/>
          <w:lang w:val="es-ES_tradnl"/>
        </w:rPr>
        <w:t>Institute</w:t>
      </w:r>
      <w:proofErr w:type="spellEnd"/>
      <w:r w:rsidRPr="0089374B">
        <w:rPr>
          <w:rFonts w:ascii="Arial" w:eastAsia="Arial Unicode MS" w:hAnsi="Arial" w:cs="Arial"/>
          <w:b/>
          <w:bCs/>
          <w:color w:val="000000"/>
          <w:u w:color="000000"/>
          <w:lang w:val="es-ES_tradnl"/>
        </w:rPr>
        <w:t>, 2012</w:t>
      </w:r>
    </w:p>
    <w:p w:rsidR="0089374B" w:rsidRPr="0089374B" w:rsidRDefault="0089374B" w:rsidP="0089374B">
      <w:pPr>
        <w:jc w:val="both"/>
        <w:outlineLvl w:val="0"/>
        <w:rPr>
          <w:rFonts w:ascii="Arial" w:eastAsia="Arial" w:hAnsi="Arial" w:cs="Arial"/>
          <w:color w:val="000000"/>
          <w:u w:color="000000"/>
        </w:rPr>
      </w:pPr>
      <w:bookmarkStart w:id="38" w:name="_Toc375554652"/>
      <w:r w:rsidRPr="0089374B">
        <w:rPr>
          <w:rFonts w:ascii="Arial" w:eastAsia="Arial Unicode MS" w:hAnsi="Arial" w:cs="Arial"/>
          <w:color w:val="000000"/>
          <w:u w:color="000000"/>
        </w:rPr>
        <w:t xml:space="preserve">(Timothy A., Growing Out of the Food Crisis: Mexican Smallholders Key to </w:t>
      </w:r>
      <w:proofErr w:type="gramStart"/>
      <w:r w:rsidRPr="0089374B">
        <w:rPr>
          <w:rFonts w:ascii="Arial" w:eastAsia="Arial Unicode MS" w:hAnsi="Arial" w:cs="Arial"/>
          <w:color w:val="000000"/>
          <w:u w:color="000000"/>
        </w:rPr>
        <w:t>Food  Sovereignty</w:t>
      </w:r>
      <w:proofErr w:type="gramEnd"/>
      <w:r w:rsidRPr="0089374B">
        <w:rPr>
          <w:rFonts w:ascii="Arial" w:eastAsia="Arial Unicode MS" w:hAnsi="Arial" w:cs="Arial"/>
          <w:color w:val="000000"/>
          <w:u w:color="000000"/>
        </w:rPr>
        <w:t>, October 10, 2012, http://www.ase.tufts.edu/gdae/Pubs/rp/GC50Oct12Wise.pdf)</w:t>
      </w:r>
      <w:bookmarkEnd w:id="38"/>
    </w:p>
    <w:p w:rsidR="0089374B" w:rsidRPr="0089374B" w:rsidRDefault="0089374B" w:rsidP="0089374B">
      <w:pPr>
        <w:jc w:val="both"/>
        <w:outlineLvl w:val="0"/>
        <w:rPr>
          <w:rFonts w:ascii="Arial" w:eastAsia="Arial" w:hAnsi="Arial" w:cs="Arial"/>
          <w:color w:val="000000"/>
          <w:u w:color="000000"/>
        </w:rPr>
      </w:pPr>
    </w:p>
    <w:p w:rsidR="0089374B" w:rsidRPr="0089374B" w:rsidRDefault="0089374B" w:rsidP="0089374B">
      <w:pPr>
        <w:rPr>
          <w:rFonts w:ascii="Arial" w:hAnsi="Arial" w:cs="Arial"/>
          <w:b/>
          <w:u w:val="single"/>
          <w:lang w:val="es-ES_tradnl"/>
        </w:rPr>
      </w:pPr>
      <w:r w:rsidRPr="0089374B">
        <w:rPr>
          <w:rFonts w:ascii="Arial" w:eastAsia="Arial Unicode MS" w:hAnsi="Arial" w:cs="Arial"/>
          <w:color w:val="000000"/>
          <w:u w:color="000000"/>
          <w:lang w:val="es-ES_tradnl"/>
        </w:rPr>
        <w:t xml:space="preserve">Desde que subieron los precios en  el 2007-8, </w:t>
      </w:r>
      <w:r w:rsidRPr="0089374B">
        <w:rPr>
          <w:rFonts w:ascii="Arial" w:eastAsia="Arial Unicode MS" w:hAnsi="Arial" w:cs="Arial"/>
          <w:b/>
          <w:color w:val="000000"/>
          <w:u w:val="single"/>
          <w:lang w:val="es-ES_tradnl"/>
        </w:rPr>
        <w:t>los responsables de redactar las pólizas han redescubierto los agricultores de pequeña escala</w:t>
      </w:r>
      <w:r w:rsidRPr="0089374B">
        <w:rPr>
          <w:rFonts w:ascii="Arial" w:eastAsia="Arial Unicode MS" w:hAnsi="Arial" w:cs="Arial"/>
          <w:color w:val="000000"/>
          <w:u w:color="000000"/>
          <w:lang w:val="es-ES_tradnl"/>
        </w:rPr>
        <w:t xml:space="preserve">. Mientras el Consenso de Washington lo consideraba como algo poco productivo, de repente, un anacronismo en la modernización economía global, hiso que estos pequeños granjeros so vieran como los "administradores de la tierra." Mejorar su productividad, </w:t>
      </w:r>
      <w:r w:rsidRPr="0089374B">
        <w:rPr>
          <w:rFonts w:ascii="Arial" w:eastAsia="Arial Unicode MS" w:hAnsi="Arial" w:cs="Arial"/>
          <w:b/>
          <w:color w:val="000000"/>
          <w:u w:val="single"/>
          <w:lang w:val="es-ES_tradnl"/>
        </w:rPr>
        <w:t>cerrar la "brecha de rendimiento"</w:t>
      </w:r>
      <w:r w:rsidRPr="0089374B">
        <w:rPr>
          <w:rFonts w:ascii="Arial" w:eastAsia="Arial Unicode MS" w:hAnsi="Arial" w:cs="Arial"/>
          <w:color w:val="000000"/>
          <w:u w:color="000000"/>
          <w:lang w:val="es-ES_tradnl"/>
        </w:rPr>
        <w:t xml:space="preserve"> - la diferencia entre los rendimientos alcanzables  y los actuales mediante tecnologías fácilmente disponibles, se convirtieron en uno de los pilares de la respuesta mundial a la nueva crisis alimentaria. Por lo menos, en teoría. En nuestro nuevo estudio, hemos comprobado que </w:t>
      </w:r>
      <w:r w:rsidRPr="0089374B">
        <w:rPr>
          <w:rFonts w:ascii="Arial" w:eastAsia="Arial Unicode MS" w:hAnsi="Arial" w:cs="Arial"/>
          <w:b/>
          <w:color w:val="000000"/>
          <w:u w:val="single"/>
          <w:lang w:val="es-ES_tradnl"/>
        </w:rPr>
        <w:t>este es un objetivo alcanzable. Hemos demostrado que los pequeños productores mexicanos de maíz pueden cerrar la brecha de rendimiento estimada en 43% o más, y pueden hacerlo dependiendo de tecnologías existentes mediante la inversión en servicios de extensión dirigidos por los agricultores.</w:t>
      </w:r>
      <w:r w:rsidRPr="0089374B">
        <w:rPr>
          <w:rFonts w:ascii="Arial" w:eastAsia="Arial Unicode MS" w:hAnsi="Arial" w:cs="Arial"/>
          <w:color w:val="000000"/>
          <w:u w:color="000000"/>
          <w:lang w:val="es-ES_tradnl"/>
        </w:rPr>
        <w:t xml:space="preserve"> Esto eliminaría el déficit fiscal de 10 millones de toneladas anuales, que en la actualidad se llena con $4 mil millones de las importaciones procedentes de los Estados Unidos.  Esto mejoraría los recursos mientras aumenta  la resistencia al cambio climático. </w:t>
      </w:r>
      <w:r w:rsidRPr="0089374B">
        <w:rPr>
          <w:rFonts w:ascii="Arial" w:eastAsia="Arial Unicode MS" w:hAnsi="Arial" w:cs="Arial"/>
          <w:b/>
          <w:color w:val="000000"/>
          <w:u w:val="single"/>
          <w:lang w:val="es-ES_tradnl"/>
        </w:rPr>
        <w:t>Precios agrícolas más altos</w:t>
      </w:r>
      <w:r w:rsidRPr="0089374B">
        <w:rPr>
          <w:rFonts w:ascii="Arial" w:eastAsia="Arial Unicode MS" w:hAnsi="Arial" w:cs="Arial"/>
          <w:color w:val="000000"/>
          <w:u w:color="000000"/>
          <w:lang w:val="es-ES_tradnl"/>
        </w:rPr>
        <w:t xml:space="preserve">, en combinación con una mayor dependencia en los productos, </w:t>
      </w:r>
      <w:r w:rsidRPr="0089374B">
        <w:rPr>
          <w:rFonts w:ascii="Arial" w:eastAsia="Arial Unicode MS" w:hAnsi="Arial" w:cs="Arial"/>
          <w:b/>
          <w:color w:val="000000"/>
          <w:u w:val="single"/>
          <w:lang w:val="es-ES_tradnl"/>
        </w:rPr>
        <w:t>han impulsado la cantidad de alimentos importados por más de $20 millones de dólares por año</w:t>
      </w:r>
      <w:r w:rsidRPr="0089374B">
        <w:rPr>
          <w:rFonts w:ascii="Arial" w:eastAsia="Arial Unicode MS" w:hAnsi="Arial" w:cs="Arial"/>
          <w:color w:val="000000"/>
          <w:u w:color="000000"/>
          <w:lang w:val="es-ES_tradnl"/>
        </w:rPr>
        <w:t xml:space="preserve"> y aumentó su déficit comercial en torno a los productos agrícolas. La sequía en los Estados Unidos está empeorando la situación, causando precios récord en las cosechas de maíz. Tres millones de agricultores son responsables por cosechar  la mayoría de maíz blanco, cual se usa principalmente para preparar tortillas, y más de 59 variedades de maíz nativo que son el ingrediente básicos en casi 600 alimentos preparados. Se estima que las brechas de rendimiento están a un 43% en tierras que se irrigan a base de lluvia en comparación con el 10% de granjas grandes que se irrigan por aspersión.  </w:t>
      </w:r>
      <w:r w:rsidRPr="0089374B">
        <w:rPr>
          <w:rFonts w:ascii="Arial" w:eastAsia="Arial Unicode MS" w:hAnsi="Arial" w:cs="Arial"/>
          <w:b/>
          <w:color w:val="000000"/>
          <w:u w:val="single"/>
          <w:lang w:val="es-ES_tradnl"/>
        </w:rPr>
        <w:t>La mayoría de los agricultores de capacidad pequeña o mediana están operando a menos del 50% de su potencial.</w:t>
      </w:r>
    </w:p>
    <w:p w:rsidR="0089374B" w:rsidRDefault="0089374B">
      <w:pPr>
        <w:spacing w:after="200" w:line="276" w:lineRule="auto"/>
        <w:rPr>
          <w:rFonts w:ascii="Arial" w:hAnsi="Arial" w:cs="Arial"/>
          <w:b/>
          <w:u w:val="single"/>
          <w:lang w:val="es-ES_tradnl"/>
        </w:rPr>
      </w:pPr>
      <w:r>
        <w:rPr>
          <w:rFonts w:ascii="Arial" w:hAnsi="Arial" w:cs="Arial"/>
          <w:b/>
          <w:u w:val="single"/>
          <w:lang w:val="es-ES_tradnl"/>
        </w:rPr>
        <w:br w:type="page"/>
      </w:r>
    </w:p>
    <w:p w:rsidR="0089374B" w:rsidRPr="005B249E" w:rsidRDefault="0089374B" w:rsidP="0089374B">
      <w:pPr>
        <w:keepNext/>
        <w:keepLines/>
        <w:pageBreakBefore/>
        <w:spacing w:before="200" w:after="200" w:line="276" w:lineRule="auto"/>
        <w:jc w:val="center"/>
        <w:outlineLvl w:val="2"/>
        <w:rPr>
          <w:rFonts w:ascii="Arial" w:eastAsia="Arial" w:hAnsi="Arial" w:cs="Arial"/>
          <w:b/>
          <w:bCs/>
          <w:color w:val="000000"/>
          <w:u w:color="000000"/>
          <w:lang w:val="es-ES_tradnl"/>
        </w:rPr>
      </w:pPr>
      <w:bookmarkStart w:id="39" w:name="_Toc375554653"/>
      <w:bookmarkStart w:id="40" w:name="_TOC361802982"/>
      <w:r w:rsidRPr="005B249E">
        <w:rPr>
          <w:rFonts w:ascii="Arial" w:eastAsia="Arial Unicode MS" w:hAnsi="Arial" w:cs="Arial"/>
          <w:b/>
          <w:color w:val="000000"/>
          <w:lang w:val="es-ES_tradnl"/>
        </w:rPr>
        <w:lastRenderedPageBreak/>
        <w:t xml:space="preserve">Respuestas </w:t>
      </w:r>
      <w:r w:rsidR="00785584" w:rsidRPr="005B249E">
        <w:rPr>
          <w:rFonts w:ascii="Arial" w:eastAsia="Arial Unicode MS" w:hAnsi="Arial" w:cs="Arial"/>
          <w:b/>
          <w:color w:val="000000"/>
          <w:lang w:val="es-ES_tradnl"/>
        </w:rPr>
        <w:t xml:space="preserve">a: </w:t>
      </w:r>
      <w:bookmarkStart w:id="41" w:name="_TOC236284227"/>
      <w:bookmarkEnd w:id="39"/>
      <w:bookmarkEnd w:id="40"/>
      <w:r w:rsidR="005B249E" w:rsidRPr="005B249E">
        <w:rPr>
          <w:rFonts w:ascii="Arial" w:eastAsia="Arial Unicode MS" w:hAnsi="Arial" w:cs="Arial"/>
          <w:b/>
          <w:bCs/>
          <w:color w:val="000000"/>
          <w:lang w:val="es-ES_tradnl"/>
        </w:rPr>
        <w:t>La ayuda</w:t>
      </w:r>
      <w:bookmarkEnd w:id="41"/>
      <w:r w:rsidR="005B249E" w:rsidRPr="005B249E">
        <w:rPr>
          <w:rFonts w:ascii="Arial" w:eastAsia="Arial Unicode MS" w:hAnsi="Arial" w:cs="Arial"/>
          <w:b/>
          <w:bCs/>
          <w:color w:val="000000"/>
          <w:lang w:val="es-ES_tradnl"/>
        </w:rPr>
        <w:t xml:space="preserve"> no va a resolver</w:t>
      </w:r>
      <w:r w:rsidR="005B249E" w:rsidRPr="005B249E">
        <w:rPr>
          <w:rFonts w:ascii="Arial" w:eastAsia="Arial Unicode MS" w:hAnsi="Arial" w:cs="Arial"/>
          <w:b/>
          <w:bCs/>
          <w:color w:val="000000"/>
          <w:lang w:val="es-ES"/>
        </w:rPr>
        <w:t xml:space="preserve"> </w:t>
      </w:r>
      <w:r w:rsidR="005B249E" w:rsidRPr="005B249E">
        <w:rPr>
          <w:rFonts w:ascii="Arial" w:eastAsia="Arial Unicode MS" w:hAnsi="Arial" w:cs="Arial"/>
          <w:b/>
          <w:bCs/>
          <w:color w:val="000000"/>
          <w:lang w:val="es-ES_tradnl"/>
        </w:rPr>
        <w:t>–</w:t>
      </w:r>
      <w:r w:rsidR="005B249E" w:rsidRPr="005B249E">
        <w:rPr>
          <w:rFonts w:ascii="Arial" w:eastAsia="Arial Unicode MS" w:hAnsi="Arial" w:cs="Arial"/>
          <w:b/>
          <w:bCs/>
          <w:color w:val="000000"/>
          <w:lang w:val="es-ES"/>
        </w:rPr>
        <w:t xml:space="preserve"> La </w:t>
      </w:r>
      <w:r w:rsidR="005B249E" w:rsidRPr="005B249E">
        <w:rPr>
          <w:rFonts w:ascii="Arial" w:eastAsia="Arial Unicode MS" w:hAnsi="Arial" w:cs="Arial"/>
          <w:b/>
          <w:bCs/>
          <w:color w:val="000000"/>
          <w:lang w:val="es-ES_tradnl"/>
        </w:rPr>
        <w:t>alta demanda de drogas</w:t>
      </w:r>
    </w:p>
    <w:p w:rsidR="0089374B" w:rsidRPr="0089374B" w:rsidRDefault="0089374B" w:rsidP="0089374B">
      <w:pPr>
        <w:jc w:val="both"/>
        <w:outlineLvl w:val="0"/>
        <w:rPr>
          <w:rFonts w:ascii="Arial" w:eastAsia="Arial" w:hAnsi="Arial" w:cs="Arial"/>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bookmarkStart w:id="42" w:name="_Toc375554654"/>
      <w:r w:rsidRPr="0089374B">
        <w:rPr>
          <w:rFonts w:ascii="Arial" w:eastAsia="Arial Unicode MS" w:hAnsi="Arial" w:cs="Arial"/>
          <w:b/>
          <w:bCs/>
          <w:color w:val="000000"/>
          <w:u w:color="000000"/>
          <w:lang w:val="es-ES_tradnl"/>
        </w:rPr>
        <w:t>[</w:t>
      </w:r>
      <w:r w:rsidRPr="0089374B">
        <w:rPr>
          <w:rFonts w:ascii="Arial" w:eastAsia="Arial Unicode MS" w:hAnsi="Arial" w:cs="Arial"/>
          <w:b/>
          <w:bCs/>
          <w:color w:val="000000"/>
          <w:u w:color="000000"/>
          <w:lang w:val="es-ES_tradnl"/>
        </w:rPr>
        <w:tab/>
        <w:t>]</w:t>
      </w:r>
      <w:bookmarkEnd w:id="42"/>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rPr>
          <w:rFonts w:ascii="Arial" w:hAnsi="Arial" w:cs="Arial"/>
          <w:lang w:val="es-ES_tradnl"/>
        </w:rPr>
      </w:pPr>
      <w:r w:rsidRPr="0089374B">
        <w:rPr>
          <w:rFonts w:ascii="Arial" w:eastAsia="Arial Unicode MS" w:hAnsi="Arial" w:cs="Arial"/>
          <w:b/>
          <w:bCs/>
          <w:color w:val="000000"/>
          <w:u w:color="000000"/>
          <w:lang w:val="es-ES_tradnl"/>
        </w:rPr>
        <w:t>[</w:t>
      </w:r>
      <w:r w:rsidRPr="0089374B">
        <w:rPr>
          <w:rFonts w:ascii="Arial" w:eastAsia="Arial Unicode MS" w:hAnsi="Arial" w:cs="Arial"/>
          <w:b/>
          <w:bCs/>
          <w:color w:val="000000"/>
          <w:u w:color="000000"/>
          <w:lang w:val="es-ES_tradnl"/>
        </w:rPr>
        <w:tab/>
        <w:t>]</w:t>
      </w:r>
      <w:r w:rsidRPr="0089374B">
        <w:rPr>
          <w:rFonts w:ascii="Arial" w:eastAsia="Arial Unicode MS" w:hAnsi="Arial" w:cs="Arial"/>
          <w:color w:val="000000"/>
          <w:u w:color="000000"/>
          <w:lang w:val="es-ES_tradnl"/>
        </w:rPr>
        <w:t xml:space="preserve"> </w:t>
      </w:r>
      <w:r w:rsidRPr="0089374B">
        <w:rPr>
          <w:rFonts w:ascii="Arial" w:eastAsia="Arial Unicode MS" w:hAnsi="Arial" w:cs="Arial"/>
          <w:b/>
          <w:color w:val="000000"/>
          <w:lang w:val="es-ES_tradnl"/>
        </w:rPr>
        <w:t>Lo tienen al revés – La producción de drogas es muy frecuente debido a la pobreza rural.</w:t>
      </w:r>
    </w:p>
    <w:p w:rsidR="0089374B" w:rsidRPr="0089374B" w:rsidRDefault="0089374B" w:rsidP="0089374B">
      <w:pPr>
        <w:jc w:val="both"/>
        <w:outlineLvl w:val="0"/>
        <w:rPr>
          <w:rFonts w:ascii="Arial" w:eastAsia="Arial" w:hAnsi="Arial" w:cs="Arial"/>
          <w:color w:val="000000"/>
          <w:u w:color="000000"/>
          <w:lang w:val="es-ES_tradnl"/>
        </w:rPr>
      </w:pPr>
    </w:p>
    <w:p w:rsidR="0089374B" w:rsidRPr="0089374B" w:rsidRDefault="0089374B" w:rsidP="0089374B">
      <w:pPr>
        <w:pStyle w:val="Body"/>
        <w:rPr>
          <w:rFonts w:eastAsia="Times New Roman"/>
          <w:b/>
          <w:bCs/>
          <w:lang w:val="es-ES_tradnl"/>
        </w:rPr>
      </w:pPr>
      <w:bookmarkStart w:id="43" w:name="_Toc375554655"/>
      <w:proofErr w:type="spellStart"/>
      <w:r w:rsidRPr="0089374B">
        <w:rPr>
          <w:b/>
          <w:bCs/>
          <w:lang w:val="es-ES_tradnl"/>
        </w:rPr>
        <w:t>Gautreau</w:t>
      </w:r>
      <w:proofErr w:type="spellEnd"/>
      <w:r w:rsidRPr="0089374B">
        <w:rPr>
          <w:b/>
          <w:bCs/>
          <w:lang w:val="es-ES_tradnl"/>
        </w:rPr>
        <w:t>, Escuela de Desarrollo Internacional y los estudios a nivel mundial, de la Universidad de Ottawa, 2012</w:t>
      </w:r>
      <w:bookmarkEnd w:id="43"/>
    </w:p>
    <w:p w:rsidR="0089374B" w:rsidRPr="0089374B" w:rsidRDefault="0089374B" w:rsidP="0089374B">
      <w:pPr>
        <w:widowControl w:val="0"/>
        <w:outlineLvl w:val="0"/>
        <w:rPr>
          <w:rFonts w:ascii="Arial" w:eastAsia="Arial" w:hAnsi="Arial" w:cs="Arial"/>
          <w:color w:val="000000"/>
          <w:u w:color="000000"/>
        </w:rPr>
      </w:pPr>
      <w:bookmarkStart w:id="44" w:name="_Toc375554656"/>
      <w:r w:rsidRPr="0089374B">
        <w:rPr>
          <w:rFonts w:ascii="Arial" w:eastAsia="Arial Unicode MS" w:hAnsi="Arial" w:cs="Arial"/>
          <w:color w:val="000000"/>
          <w:u w:color="000000"/>
        </w:rPr>
        <w:t>(</w:t>
      </w:r>
      <w:proofErr w:type="spellStart"/>
      <w:r w:rsidRPr="0089374B">
        <w:rPr>
          <w:rFonts w:ascii="Arial" w:eastAsia="Arial Unicode MS" w:hAnsi="Arial" w:cs="Arial"/>
          <w:color w:val="000000"/>
          <w:u w:color="000000"/>
        </w:rPr>
        <w:t>Ginette</w:t>
      </w:r>
      <w:proofErr w:type="spellEnd"/>
      <w:r w:rsidRPr="0089374B">
        <w:rPr>
          <w:rFonts w:ascii="Arial" w:eastAsia="Arial Unicode MS" w:hAnsi="Arial" w:cs="Arial"/>
          <w:color w:val="000000"/>
          <w:u w:color="000000"/>
        </w:rPr>
        <w:t xml:space="preserve"> </w:t>
      </w:r>
      <w:proofErr w:type="spellStart"/>
      <w:r w:rsidRPr="0089374B">
        <w:rPr>
          <w:rFonts w:ascii="Arial" w:eastAsia="Arial Unicode MS" w:hAnsi="Arial" w:cs="Arial"/>
          <w:color w:val="000000"/>
          <w:u w:color="000000"/>
        </w:rPr>
        <w:t>Léa</w:t>
      </w:r>
      <w:proofErr w:type="spellEnd"/>
      <w:r w:rsidRPr="0089374B">
        <w:rPr>
          <w:rFonts w:ascii="Arial" w:eastAsia="Arial Unicode MS" w:hAnsi="Arial" w:cs="Arial"/>
          <w:color w:val="000000"/>
          <w:u w:color="000000"/>
        </w:rPr>
        <w:t>, To Rid the World of the Drug Scourge: A Human Security Perspective on the War on Drugs in Colombia and Mexico, Paterson Review of International Affairs (2012) 12: 61–83, http://diplomatonline.com/mag/pdf/Gautreau_-Human_Security_and_War_on_Drugs.pdf)</w:t>
      </w:r>
      <w:bookmarkEnd w:id="44"/>
    </w:p>
    <w:p w:rsidR="0089374B" w:rsidRPr="0089374B" w:rsidRDefault="0089374B" w:rsidP="0089374B">
      <w:pPr>
        <w:jc w:val="both"/>
        <w:outlineLvl w:val="0"/>
        <w:rPr>
          <w:rFonts w:ascii="Arial" w:eastAsia="Arial" w:hAnsi="Arial" w:cs="Arial"/>
          <w:color w:val="000000"/>
          <w:u w:color="000000"/>
        </w:rPr>
      </w:pPr>
    </w:p>
    <w:p w:rsidR="0089374B" w:rsidRPr="0089374B" w:rsidRDefault="0089374B" w:rsidP="0089374B">
      <w:pPr>
        <w:rPr>
          <w:rFonts w:ascii="Arial" w:hAnsi="Arial" w:cs="Arial"/>
          <w:b/>
          <w:u w:val="single"/>
          <w:lang w:val="es-ES_tradnl"/>
        </w:rPr>
      </w:pPr>
      <w:r w:rsidRPr="0089374B">
        <w:rPr>
          <w:rFonts w:ascii="Arial" w:eastAsia="Arial Unicode MS" w:hAnsi="Arial" w:cs="Arial"/>
          <w:color w:val="000000"/>
          <w:lang w:val="es-ES_tradnl"/>
        </w:rPr>
        <w:t xml:space="preserve">Colombia y México tienen </w:t>
      </w:r>
      <w:r w:rsidRPr="0089374B">
        <w:rPr>
          <w:rFonts w:ascii="Arial" w:eastAsia="Arial Unicode MS" w:hAnsi="Arial" w:cs="Arial"/>
          <w:b/>
          <w:color w:val="000000"/>
          <w:u w:val="single"/>
          <w:lang w:val="es-ES_tradnl"/>
        </w:rPr>
        <w:t>altos niveles de pobreza, desempleo y desigualdad</w:t>
      </w:r>
      <w:r w:rsidRPr="0089374B">
        <w:rPr>
          <w:rFonts w:ascii="Arial" w:eastAsia="Arial Unicode MS" w:hAnsi="Arial" w:cs="Arial"/>
          <w:color w:val="000000"/>
          <w:lang w:val="es-ES_tradnl"/>
        </w:rPr>
        <w:t xml:space="preserve"> económica. Estas condiciones socio-económicas, junto con instituciones judiciales y pólizas débiles, </w:t>
      </w:r>
      <w:r w:rsidRPr="0089374B">
        <w:rPr>
          <w:rFonts w:ascii="Arial" w:eastAsia="Arial Unicode MS" w:hAnsi="Arial" w:cs="Arial"/>
          <w:b/>
          <w:color w:val="000000"/>
          <w:u w:val="single"/>
          <w:lang w:val="es-ES_tradnl"/>
        </w:rPr>
        <w:t>fomentan un entorno en el que el cultivo y el tráfico no sólo son posibles</w:t>
      </w:r>
      <w:r w:rsidRPr="0089374B">
        <w:rPr>
          <w:rFonts w:ascii="Arial" w:eastAsia="Arial Unicode MS" w:hAnsi="Arial" w:cs="Arial"/>
          <w:color w:val="000000"/>
          <w:lang w:val="es-ES_tradnl"/>
        </w:rPr>
        <w:t xml:space="preserve">, </w:t>
      </w:r>
      <w:r w:rsidRPr="0089374B">
        <w:rPr>
          <w:rFonts w:ascii="Arial" w:eastAsia="Arial Unicode MS" w:hAnsi="Arial" w:cs="Arial"/>
          <w:b/>
          <w:color w:val="000000"/>
          <w:u w:val="single"/>
          <w:lang w:val="es-ES_tradnl"/>
        </w:rPr>
        <w:t>sino</w:t>
      </w:r>
      <w:r w:rsidRPr="0089374B">
        <w:rPr>
          <w:rFonts w:ascii="Arial" w:eastAsia="Arial Unicode MS" w:hAnsi="Arial" w:cs="Arial"/>
          <w:color w:val="000000"/>
          <w:lang w:val="es-ES_tradnl"/>
        </w:rPr>
        <w:t xml:space="preserve"> que para muchos se ve atractivo o como las opciones necesarias para satisfacer sus necesidades básicas. Se estima que más de 80.000 familias colombianas dependen de cultivos ilícitos para su subsistencia (UNODC 2011a).  El incentivo económico es claro: " Mientas el precio de las hojas de coca sea diez veces más alto que la de cacao, café y arroz, los agricultores andinos la van a seguir cultivando" (Diego García </w:t>
      </w:r>
      <w:proofErr w:type="spellStart"/>
      <w:r w:rsidRPr="0089374B">
        <w:rPr>
          <w:rFonts w:ascii="Arial" w:eastAsia="Arial Unicode MS" w:hAnsi="Arial" w:cs="Arial"/>
          <w:color w:val="000000"/>
          <w:lang w:val="es-ES_tradnl"/>
        </w:rPr>
        <w:t>Savan</w:t>
      </w:r>
      <w:proofErr w:type="spellEnd"/>
      <w:r w:rsidRPr="0089374B">
        <w:rPr>
          <w:rFonts w:ascii="Arial" w:eastAsia="Arial Unicode MS" w:hAnsi="Arial" w:cs="Arial"/>
          <w:color w:val="000000"/>
          <w:lang w:val="es-ES_tradnl"/>
        </w:rPr>
        <w:t xml:space="preserve"> se organizó un curso en Los Pozos 2006, 60).  En este sentido, el tráfico de drogas provee seguridad económica, definido en el informe del PNUD como "renta básica garantizada" (PNUD 1994, 25).  </w:t>
      </w:r>
      <w:r w:rsidRPr="0089374B">
        <w:rPr>
          <w:rFonts w:ascii="Arial" w:eastAsia="Arial Unicode MS" w:hAnsi="Arial" w:cs="Arial"/>
          <w:b/>
          <w:color w:val="000000"/>
          <w:u w:val="single"/>
          <w:lang w:val="es-ES_tradnl"/>
        </w:rPr>
        <w:t>A menudo, los que no tienen seguridad económica aceptan cualquier trabajo que puedan encontrar, incluyendo trabajo informal, mal pagados, o trabajo improductivo.</w:t>
      </w:r>
      <w:r w:rsidRPr="0089374B">
        <w:rPr>
          <w:rFonts w:ascii="Arial" w:eastAsia="Arial Unicode MS" w:hAnsi="Arial" w:cs="Arial"/>
          <w:color w:val="000000"/>
          <w:lang w:val="es-ES_tradnl"/>
        </w:rPr>
        <w:t xml:space="preserve"> La cantidad de personas haciendo este tipo de trabajo informal puede ser tan alta como 50% en Colombia y 30% en México (Banco Mundial 2012), </w:t>
      </w:r>
      <w:r w:rsidRPr="0089374B">
        <w:rPr>
          <w:rFonts w:ascii="Arial" w:eastAsia="Arial Unicode MS" w:hAnsi="Arial" w:cs="Arial"/>
          <w:b/>
          <w:color w:val="000000"/>
          <w:u w:val="single"/>
          <w:lang w:val="es-ES_tradnl"/>
        </w:rPr>
        <w:t>estos indudablemente conducen a un aumento en la inseguridad económica y los problemas relacionados a esto como actividades delictivas y la migración.</w:t>
      </w:r>
    </w:p>
    <w:p w:rsidR="0089374B" w:rsidRPr="0089374B" w:rsidRDefault="0089374B" w:rsidP="0089374B">
      <w:pPr>
        <w:pStyle w:val="Body"/>
        <w:rPr>
          <w:lang w:val="es-ES_tradnl"/>
        </w:rPr>
      </w:pPr>
      <w:r w:rsidRPr="0089374B">
        <w:rPr>
          <w:lang w:val="es-ES_tradnl"/>
        </w:rPr>
        <w:t xml:space="preserve"> </w:t>
      </w:r>
    </w:p>
    <w:p w:rsidR="0089374B" w:rsidRDefault="0089374B">
      <w:pPr>
        <w:spacing w:after="200" w:line="276" w:lineRule="auto"/>
        <w:rPr>
          <w:rFonts w:ascii="Arial" w:hAnsi="Arial" w:cs="Arial"/>
          <w:b/>
          <w:u w:val="single"/>
          <w:lang w:val="es-ES_tradnl"/>
        </w:rPr>
      </w:pPr>
      <w:r>
        <w:rPr>
          <w:rFonts w:ascii="Arial" w:hAnsi="Arial" w:cs="Arial"/>
          <w:b/>
          <w:u w:val="single"/>
          <w:lang w:val="es-ES_tradnl"/>
        </w:rPr>
        <w:br w:type="page"/>
      </w:r>
    </w:p>
    <w:p w:rsidR="0089374B" w:rsidRPr="005B249E" w:rsidRDefault="0089374B" w:rsidP="0089374B">
      <w:pPr>
        <w:keepNext/>
        <w:keepLines/>
        <w:pageBreakBefore/>
        <w:spacing w:before="200" w:after="200" w:line="276" w:lineRule="auto"/>
        <w:jc w:val="center"/>
        <w:outlineLvl w:val="2"/>
        <w:rPr>
          <w:rFonts w:ascii="Arial" w:eastAsia="Arial" w:hAnsi="Arial" w:cs="Arial"/>
          <w:b/>
          <w:bCs/>
          <w:color w:val="000000"/>
          <w:u w:color="000000"/>
          <w:lang w:val="es-ES_tradnl"/>
        </w:rPr>
      </w:pPr>
      <w:bookmarkStart w:id="45" w:name="_Toc375554657"/>
      <w:bookmarkStart w:id="46" w:name="_TOC362554058"/>
      <w:r w:rsidRPr="005B249E">
        <w:rPr>
          <w:rFonts w:ascii="Arial" w:eastAsia="Arial Unicode MS" w:hAnsi="Arial" w:cs="Arial"/>
          <w:b/>
          <w:bCs/>
          <w:color w:val="000000"/>
          <w:u w:color="000000"/>
          <w:lang w:val="es-ES_tradnl"/>
        </w:rPr>
        <w:lastRenderedPageBreak/>
        <w:t xml:space="preserve">Respuestas a: </w:t>
      </w:r>
      <w:bookmarkEnd w:id="45"/>
      <w:bookmarkEnd w:id="46"/>
      <w:r w:rsidR="005B249E" w:rsidRPr="005B249E">
        <w:rPr>
          <w:rFonts w:ascii="Arial" w:hAnsi="Arial" w:cs="Arial"/>
          <w:b/>
          <w:bCs/>
          <w:lang w:val="es-ES"/>
        </w:rPr>
        <w:t>No hay suficiente agua para los agricultores</w:t>
      </w:r>
    </w:p>
    <w:p w:rsidR="0089374B" w:rsidRPr="0089374B" w:rsidRDefault="0089374B" w:rsidP="0089374B">
      <w:pPr>
        <w:jc w:val="both"/>
        <w:outlineLvl w:val="0"/>
        <w:rPr>
          <w:rFonts w:ascii="Arial" w:eastAsia="Arial" w:hAnsi="Arial" w:cs="Arial"/>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bookmarkStart w:id="47" w:name="_Toc375554658"/>
      <w:r w:rsidRPr="0089374B">
        <w:rPr>
          <w:rFonts w:ascii="Arial" w:eastAsia="Arial Unicode MS" w:hAnsi="Arial" w:cs="Arial"/>
          <w:b/>
          <w:bCs/>
          <w:color w:val="000000"/>
          <w:u w:color="000000"/>
          <w:lang w:val="es-ES_tradnl"/>
        </w:rPr>
        <w:t>[</w:t>
      </w:r>
      <w:r w:rsidRPr="0089374B">
        <w:rPr>
          <w:rFonts w:ascii="Arial" w:eastAsia="Arial Unicode MS" w:hAnsi="Arial" w:cs="Arial"/>
          <w:b/>
          <w:bCs/>
          <w:color w:val="000000"/>
          <w:u w:color="000000"/>
          <w:lang w:val="es-ES_tradnl"/>
        </w:rPr>
        <w:tab/>
        <w:t>]</w:t>
      </w:r>
      <w:bookmarkEnd w:id="47"/>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widowControl w:val="0"/>
        <w:jc w:val="both"/>
        <w:outlineLvl w:val="3"/>
        <w:rPr>
          <w:rFonts w:ascii="Arial" w:eastAsia="Arial" w:hAnsi="Arial" w:cs="Arial"/>
          <w:b/>
          <w:bCs/>
          <w:color w:val="000000"/>
          <w:u w:color="000000"/>
          <w:lang w:val="es-ES_tradnl"/>
        </w:rPr>
      </w:pPr>
      <w:r w:rsidRPr="0089374B">
        <w:rPr>
          <w:rFonts w:ascii="Arial" w:eastAsia="Arial Unicode MS" w:hAnsi="Arial" w:cs="Arial"/>
          <w:b/>
          <w:bCs/>
          <w:color w:val="000000"/>
          <w:u w:color="000000"/>
          <w:lang w:val="es-ES_tradnl"/>
        </w:rPr>
        <w:t>[</w:t>
      </w:r>
      <w:r w:rsidRPr="0089374B">
        <w:rPr>
          <w:rFonts w:ascii="Arial" w:eastAsia="Arial Unicode MS" w:hAnsi="Arial" w:cs="Arial"/>
          <w:b/>
          <w:bCs/>
          <w:color w:val="000000"/>
          <w:u w:color="000000"/>
          <w:lang w:val="es-ES_tradnl"/>
        </w:rPr>
        <w:tab/>
        <w:t>]</w:t>
      </w:r>
      <w:r w:rsidRPr="0089374B">
        <w:rPr>
          <w:rFonts w:ascii="Arial" w:eastAsia="Arial Unicode MS" w:hAnsi="Arial" w:cs="Arial"/>
          <w:color w:val="000000"/>
          <w:u w:color="000000"/>
          <w:lang w:val="es-ES_tradnl"/>
        </w:rPr>
        <w:t xml:space="preserve"> </w:t>
      </w:r>
      <w:r w:rsidRPr="0089374B">
        <w:rPr>
          <w:rFonts w:ascii="Arial" w:eastAsia="Arial Unicode MS" w:hAnsi="Arial" w:cs="Arial"/>
          <w:b/>
          <w:bCs/>
          <w:color w:val="000000"/>
          <w:u w:color="000000"/>
          <w:lang w:val="es-ES_tradnl"/>
        </w:rPr>
        <w:t>El plan puede hacer a los agricultores competitivos y auto-suficiente, incluso con los problemas de agua</w:t>
      </w:r>
    </w:p>
    <w:p w:rsidR="0089374B" w:rsidRPr="0089374B" w:rsidRDefault="0089374B" w:rsidP="0089374B">
      <w:pPr>
        <w:jc w:val="both"/>
        <w:outlineLvl w:val="0"/>
        <w:rPr>
          <w:rFonts w:ascii="Arial" w:eastAsia="Arial" w:hAnsi="Arial" w:cs="Arial"/>
          <w:color w:val="000000"/>
          <w:u w:color="000000"/>
          <w:lang w:val="es-ES_tradnl"/>
        </w:rPr>
      </w:pPr>
    </w:p>
    <w:p w:rsidR="0089374B" w:rsidRPr="0089374B" w:rsidRDefault="0089374B" w:rsidP="0089374B">
      <w:pPr>
        <w:widowControl w:val="0"/>
        <w:jc w:val="both"/>
        <w:outlineLvl w:val="3"/>
        <w:rPr>
          <w:rFonts w:ascii="Arial" w:eastAsia="Arial" w:hAnsi="Arial" w:cs="Arial"/>
          <w:b/>
          <w:bCs/>
          <w:color w:val="000000"/>
          <w:u w:color="000000"/>
          <w:lang w:val="es-ES_tradnl"/>
        </w:rPr>
      </w:pPr>
      <w:proofErr w:type="spellStart"/>
      <w:r w:rsidRPr="0089374B">
        <w:rPr>
          <w:rFonts w:ascii="Arial" w:eastAsia="Arial Unicode MS" w:hAnsi="Arial" w:cs="Arial"/>
          <w:b/>
          <w:bCs/>
          <w:color w:val="000000"/>
          <w:u w:color="000000"/>
          <w:lang w:val="es-ES_tradnl"/>
        </w:rPr>
        <w:t>Wise</w:t>
      </w:r>
      <w:proofErr w:type="spellEnd"/>
      <w:r w:rsidRPr="0089374B">
        <w:rPr>
          <w:rFonts w:ascii="Arial" w:eastAsia="Arial Unicode MS" w:hAnsi="Arial" w:cs="Arial"/>
          <w:b/>
          <w:bCs/>
          <w:color w:val="000000"/>
          <w:u w:color="000000"/>
          <w:lang w:val="es-ES_tradnl"/>
        </w:rPr>
        <w:t xml:space="preserve"> et al., Director de la investigación en materia de políticas en </w:t>
      </w:r>
      <w:proofErr w:type="spellStart"/>
      <w:r w:rsidRPr="0089374B">
        <w:rPr>
          <w:rFonts w:ascii="Arial" w:eastAsia="Arial Unicode MS" w:hAnsi="Arial" w:cs="Arial"/>
          <w:b/>
          <w:bCs/>
          <w:color w:val="000000"/>
          <w:u w:color="000000"/>
          <w:lang w:val="es-ES_tradnl"/>
        </w:rPr>
        <w:t>Tufts</w:t>
      </w:r>
      <w:proofErr w:type="spellEnd"/>
      <w:r w:rsidRPr="0089374B">
        <w:rPr>
          <w:rFonts w:ascii="Arial" w:eastAsia="Arial Unicode MS" w:hAnsi="Arial" w:cs="Arial"/>
          <w:b/>
          <w:bCs/>
          <w:color w:val="000000"/>
          <w:u w:color="000000"/>
          <w:lang w:val="es-ES_tradnl"/>
        </w:rPr>
        <w:t xml:space="preserve"> </w:t>
      </w:r>
      <w:proofErr w:type="spellStart"/>
      <w:r w:rsidRPr="0089374B">
        <w:rPr>
          <w:rFonts w:ascii="Arial" w:eastAsia="Arial Unicode MS" w:hAnsi="Arial" w:cs="Arial"/>
          <w:b/>
          <w:bCs/>
          <w:color w:val="000000"/>
          <w:u w:color="000000"/>
          <w:lang w:val="es-ES_tradnl"/>
        </w:rPr>
        <w:t>University’s</w:t>
      </w:r>
      <w:proofErr w:type="spellEnd"/>
      <w:r w:rsidRPr="0089374B">
        <w:rPr>
          <w:rFonts w:ascii="Arial" w:eastAsia="Arial Unicode MS" w:hAnsi="Arial" w:cs="Arial"/>
          <w:b/>
          <w:bCs/>
          <w:color w:val="000000"/>
          <w:u w:color="000000"/>
          <w:lang w:val="es-ES_tradnl"/>
        </w:rPr>
        <w:t xml:space="preserve"> Global </w:t>
      </w:r>
      <w:proofErr w:type="spellStart"/>
      <w:r w:rsidRPr="0089374B">
        <w:rPr>
          <w:rFonts w:ascii="Arial" w:eastAsia="Arial Unicode MS" w:hAnsi="Arial" w:cs="Arial"/>
          <w:b/>
          <w:bCs/>
          <w:color w:val="000000"/>
          <w:u w:color="000000"/>
          <w:lang w:val="es-ES_tradnl"/>
        </w:rPr>
        <w:t>Development</w:t>
      </w:r>
      <w:proofErr w:type="spellEnd"/>
      <w:r w:rsidRPr="0089374B">
        <w:rPr>
          <w:rFonts w:ascii="Arial" w:eastAsia="Arial Unicode MS" w:hAnsi="Arial" w:cs="Arial"/>
          <w:b/>
          <w:bCs/>
          <w:color w:val="000000"/>
          <w:u w:color="000000"/>
          <w:lang w:val="es-ES_tradnl"/>
        </w:rPr>
        <w:t xml:space="preserve"> and </w:t>
      </w:r>
      <w:proofErr w:type="spellStart"/>
      <w:r w:rsidRPr="0089374B">
        <w:rPr>
          <w:rFonts w:ascii="Arial" w:eastAsia="Arial Unicode MS" w:hAnsi="Arial" w:cs="Arial"/>
          <w:b/>
          <w:bCs/>
          <w:color w:val="000000"/>
          <w:u w:color="000000"/>
          <w:lang w:val="es-ES_tradnl"/>
        </w:rPr>
        <w:t>Environment</w:t>
      </w:r>
      <w:proofErr w:type="spellEnd"/>
      <w:r w:rsidRPr="0089374B">
        <w:rPr>
          <w:rFonts w:ascii="Arial" w:eastAsia="Arial Unicode MS" w:hAnsi="Arial" w:cs="Arial"/>
          <w:b/>
          <w:bCs/>
          <w:color w:val="000000"/>
          <w:u w:color="000000"/>
          <w:lang w:val="es-ES_tradnl"/>
        </w:rPr>
        <w:t xml:space="preserve"> </w:t>
      </w:r>
      <w:proofErr w:type="spellStart"/>
      <w:r w:rsidRPr="0089374B">
        <w:rPr>
          <w:rFonts w:ascii="Arial" w:eastAsia="Arial Unicode MS" w:hAnsi="Arial" w:cs="Arial"/>
          <w:b/>
          <w:bCs/>
          <w:color w:val="000000"/>
          <w:u w:color="000000"/>
          <w:lang w:val="es-ES_tradnl"/>
        </w:rPr>
        <w:t>Institute</w:t>
      </w:r>
      <w:proofErr w:type="spellEnd"/>
      <w:r w:rsidRPr="0089374B">
        <w:rPr>
          <w:rFonts w:ascii="Arial" w:eastAsia="Arial Unicode MS" w:hAnsi="Arial" w:cs="Arial"/>
          <w:b/>
          <w:bCs/>
          <w:color w:val="000000"/>
          <w:u w:color="000000"/>
          <w:lang w:val="es-ES_tradnl"/>
        </w:rPr>
        <w:t>, 2012</w:t>
      </w:r>
    </w:p>
    <w:p w:rsidR="0089374B" w:rsidRPr="0089374B" w:rsidRDefault="0089374B" w:rsidP="0089374B">
      <w:pPr>
        <w:widowControl w:val="0"/>
        <w:outlineLvl w:val="0"/>
        <w:rPr>
          <w:rFonts w:ascii="Arial" w:eastAsia="Arial" w:hAnsi="Arial" w:cs="Arial"/>
          <w:color w:val="000000"/>
          <w:u w:color="000000"/>
        </w:rPr>
      </w:pPr>
      <w:bookmarkStart w:id="48" w:name="_Toc375554659"/>
      <w:r w:rsidRPr="0089374B">
        <w:rPr>
          <w:rFonts w:ascii="Arial" w:eastAsia="Arial Unicode MS" w:hAnsi="Arial" w:cs="Arial"/>
          <w:color w:val="000000"/>
          <w:u w:color="000000"/>
        </w:rPr>
        <w:t xml:space="preserve">(Antonio </w:t>
      </w:r>
      <w:proofErr w:type="spellStart"/>
      <w:r w:rsidRPr="0089374B">
        <w:rPr>
          <w:rFonts w:ascii="Arial" w:eastAsia="Arial Unicode MS" w:hAnsi="Arial" w:cs="Arial"/>
          <w:color w:val="000000"/>
          <w:u w:color="000000"/>
        </w:rPr>
        <w:t>Turrent</w:t>
      </w:r>
      <w:proofErr w:type="spellEnd"/>
      <w:r w:rsidRPr="0089374B">
        <w:rPr>
          <w:rFonts w:ascii="Arial" w:eastAsia="Arial Unicode MS" w:hAnsi="Arial" w:cs="Arial"/>
          <w:color w:val="000000"/>
          <w:u w:color="000000"/>
        </w:rPr>
        <w:t xml:space="preserve"> </w:t>
      </w:r>
      <w:proofErr w:type="spellStart"/>
      <w:r w:rsidRPr="0089374B">
        <w:rPr>
          <w:rFonts w:ascii="Arial" w:eastAsia="Arial Unicode MS" w:hAnsi="Arial" w:cs="Arial"/>
          <w:color w:val="000000"/>
          <w:u w:color="000000"/>
        </w:rPr>
        <w:t>Fernández</w:t>
      </w:r>
      <w:proofErr w:type="spellEnd"/>
      <w:r w:rsidRPr="0089374B">
        <w:rPr>
          <w:rFonts w:ascii="Arial" w:eastAsia="Arial Unicode MS" w:hAnsi="Arial" w:cs="Arial"/>
          <w:color w:val="000000"/>
          <w:u w:color="000000"/>
        </w:rPr>
        <w:t>, Timothy A. Wise, and Elise Garvey, Achieving Mexico’s Maize Potential, GDAE Working Paper 12-03, October 2012, http://ase.tufts.edu/gdae/Pubs/wp/12-03TurrentMexMaize.pdf)</w:t>
      </w:r>
      <w:bookmarkEnd w:id="48"/>
    </w:p>
    <w:p w:rsidR="0089374B" w:rsidRPr="0089374B" w:rsidRDefault="0089374B" w:rsidP="0089374B">
      <w:pPr>
        <w:jc w:val="both"/>
        <w:outlineLvl w:val="0"/>
        <w:rPr>
          <w:rFonts w:ascii="Arial" w:eastAsia="Arial" w:hAnsi="Arial" w:cs="Arial"/>
          <w:color w:val="000000"/>
          <w:u w:color="000000"/>
        </w:rPr>
      </w:pPr>
    </w:p>
    <w:p w:rsidR="0089374B" w:rsidRPr="0089374B" w:rsidRDefault="0089374B" w:rsidP="0089374B">
      <w:pPr>
        <w:rPr>
          <w:rFonts w:ascii="Arial" w:hAnsi="Arial" w:cs="Arial"/>
          <w:iCs/>
          <w:spacing w:val="5"/>
          <w:kern w:val="28"/>
          <w:lang w:val="es-ES_tradnl"/>
        </w:rPr>
      </w:pPr>
      <w:bookmarkStart w:id="49" w:name="_TOC362554059"/>
      <w:r w:rsidRPr="0089374B">
        <w:rPr>
          <w:rStyle w:val="Emphasis"/>
          <w:rFonts w:ascii="Arial" w:hAnsi="Arial" w:cs="Arial"/>
          <w:i w:val="0"/>
          <w:spacing w:val="5"/>
          <w:kern w:val="28"/>
          <w:lang w:val="es-ES_tradnl"/>
        </w:rPr>
        <w:t xml:space="preserve">México corre ahora un déficit en la producción de aproximadamente 10 millones de </w:t>
      </w:r>
      <w:proofErr w:type="spellStart"/>
      <w:r w:rsidRPr="0089374B">
        <w:rPr>
          <w:rStyle w:val="Emphasis"/>
          <w:rFonts w:ascii="Arial" w:hAnsi="Arial" w:cs="Arial"/>
          <w:i w:val="0"/>
          <w:spacing w:val="5"/>
          <w:kern w:val="28"/>
          <w:lang w:val="es-ES_tradnl"/>
        </w:rPr>
        <w:t>tm</w:t>
      </w:r>
      <w:proofErr w:type="spellEnd"/>
      <w:r w:rsidRPr="0089374B">
        <w:rPr>
          <w:rStyle w:val="Emphasis"/>
          <w:rFonts w:ascii="Arial" w:hAnsi="Arial" w:cs="Arial"/>
          <w:i w:val="0"/>
          <w:spacing w:val="5"/>
          <w:kern w:val="28"/>
          <w:lang w:val="es-ES_tradnl"/>
        </w:rPr>
        <w:t xml:space="preserve">/año y una factura de importaciones de maíz de más de $2.5 mil millones de dólares por año. Este examen ha demostrado que </w:t>
      </w:r>
      <w:r w:rsidRPr="0089374B">
        <w:rPr>
          <w:rStyle w:val="Emphasis"/>
          <w:rFonts w:ascii="Arial" w:hAnsi="Arial" w:cs="Arial"/>
          <w:b/>
          <w:i w:val="0"/>
          <w:spacing w:val="5"/>
          <w:kern w:val="28"/>
          <w:u w:val="single"/>
          <w:lang w:val="es-ES_tradnl"/>
        </w:rPr>
        <w:t>México tiene el potencial necesario para recuperar la autosuficiencia en cuestión al maíz relativamente rápido basado en las tecnologías existentes</w:t>
      </w:r>
      <w:r w:rsidRPr="0089374B">
        <w:rPr>
          <w:rStyle w:val="Emphasis"/>
          <w:rFonts w:ascii="Arial" w:hAnsi="Arial" w:cs="Arial"/>
          <w:i w:val="0"/>
          <w:spacing w:val="5"/>
          <w:kern w:val="28"/>
          <w:lang w:val="es-ES_tradnl"/>
        </w:rPr>
        <w:t xml:space="preserve"> y sin tener que depender de controvertido variedades transgénicas de maíz. El estudio de </w:t>
      </w:r>
      <w:proofErr w:type="spellStart"/>
      <w:r w:rsidRPr="0089374B">
        <w:rPr>
          <w:rStyle w:val="Emphasis"/>
          <w:rFonts w:ascii="Arial" w:hAnsi="Arial" w:cs="Arial"/>
          <w:i w:val="0"/>
          <w:spacing w:val="5"/>
          <w:kern w:val="28"/>
          <w:lang w:val="es-ES_tradnl"/>
        </w:rPr>
        <w:t>Turrent</w:t>
      </w:r>
      <w:proofErr w:type="spellEnd"/>
      <w:r w:rsidRPr="0089374B">
        <w:rPr>
          <w:rStyle w:val="Emphasis"/>
          <w:rFonts w:ascii="Arial" w:hAnsi="Arial" w:cs="Arial"/>
          <w:i w:val="0"/>
          <w:spacing w:val="5"/>
          <w:kern w:val="28"/>
          <w:lang w:val="es-ES_tradnl"/>
        </w:rPr>
        <w:t xml:space="preserve"> sigue siendo la guía más completa del potencial del maíz en México, sugiriendo que en un período de 10 a 15 años México podría aumentar la producción anual de la cantidad de tierras sembradas actualmente a unos 33 millones/</w:t>
      </w:r>
      <w:proofErr w:type="spellStart"/>
      <w:r w:rsidRPr="0089374B">
        <w:rPr>
          <w:rStyle w:val="Emphasis"/>
          <w:rFonts w:ascii="Arial" w:hAnsi="Arial" w:cs="Arial"/>
          <w:i w:val="0"/>
          <w:spacing w:val="5"/>
          <w:kern w:val="28"/>
          <w:lang w:val="es-ES_tradnl"/>
        </w:rPr>
        <w:t>mt</w:t>
      </w:r>
      <w:proofErr w:type="spellEnd"/>
      <w:r w:rsidRPr="0089374B">
        <w:rPr>
          <w:rStyle w:val="Emphasis"/>
          <w:rFonts w:ascii="Arial" w:hAnsi="Arial" w:cs="Arial"/>
          <w:i w:val="0"/>
          <w:spacing w:val="5"/>
          <w:kern w:val="28"/>
          <w:lang w:val="es-ES_tradnl"/>
        </w:rPr>
        <w:t xml:space="preserve">; irrigación y proyectos de infraestructura en la parte sur del país podría añadir otros 24 millones de </w:t>
      </w:r>
      <w:proofErr w:type="spellStart"/>
      <w:r w:rsidRPr="0089374B">
        <w:rPr>
          <w:rStyle w:val="Emphasis"/>
          <w:rFonts w:ascii="Arial" w:hAnsi="Arial" w:cs="Arial"/>
          <w:i w:val="0"/>
          <w:spacing w:val="5"/>
          <w:kern w:val="28"/>
          <w:lang w:val="es-ES_tradnl"/>
        </w:rPr>
        <w:t>tm</w:t>
      </w:r>
      <w:proofErr w:type="spellEnd"/>
      <w:r w:rsidRPr="0089374B">
        <w:rPr>
          <w:rStyle w:val="Emphasis"/>
          <w:rFonts w:ascii="Arial" w:hAnsi="Arial" w:cs="Arial"/>
          <w:i w:val="0"/>
          <w:spacing w:val="5"/>
          <w:kern w:val="28"/>
          <w:lang w:val="es-ES_tradnl"/>
        </w:rPr>
        <w:t xml:space="preserve">/año. Esto sería más que suficiente para satisfacer la creciente demanda de maíz, que se estima que alcanzarán 39 millones de </w:t>
      </w:r>
      <w:proofErr w:type="spellStart"/>
      <w:r w:rsidRPr="0089374B">
        <w:rPr>
          <w:rStyle w:val="Emphasis"/>
          <w:rFonts w:ascii="Arial" w:hAnsi="Arial" w:cs="Arial"/>
          <w:i w:val="0"/>
          <w:spacing w:val="5"/>
          <w:kern w:val="28"/>
          <w:lang w:val="es-ES_tradnl"/>
        </w:rPr>
        <w:t>tm</w:t>
      </w:r>
      <w:proofErr w:type="spellEnd"/>
      <w:r w:rsidRPr="0089374B">
        <w:rPr>
          <w:rStyle w:val="Emphasis"/>
          <w:rFonts w:ascii="Arial" w:hAnsi="Arial" w:cs="Arial"/>
          <w:i w:val="0"/>
          <w:spacing w:val="5"/>
          <w:kern w:val="28"/>
          <w:lang w:val="es-ES_tradnl"/>
        </w:rPr>
        <w:t xml:space="preserve">/año en el 2025 (FAPRI 2011). Nuevas investigaciones confirman la viabilidad de estas estimaciones. Tras el consenso internacional existente, la inversión pública debe ir a donde las lagunas son más grandes, a los agricultores pequeños y medianos. Este es también el lugar en donde las inversiones privadas son escasas y las deficiencias del mercado son frecuentes. De hecho, </w:t>
      </w:r>
      <w:r w:rsidRPr="0089374B">
        <w:rPr>
          <w:rStyle w:val="Emphasis"/>
          <w:rFonts w:ascii="Arial" w:hAnsi="Arial" w:cs="Arial"/>
          <w:b/>
          <w:i w:val="0"/>
          <w:spacing w:val="5"/>
          <w:kern w:val="28"/>
          <w:u w:val="single"/>
          <w:lang w:val="es-ES_tradnl"/>
        </w:rPr>
        <w:t xml:space="preserve">las más prometedoras mejoras identificadas en esta revisión de la prestación vinieron de las provisiones de los servicios de extensión utilizando tecnologías existentes. Este tipo de programas </w:t>
      </w:r>
      <w:r w:rsidRPr="0089374B">
        <w:rPr>
          <w:rStyle w:val="Emphasis"/>
          <w:rFonts w:ascii="Arial" w:hAnsi="Arial" w:cs="Arial"/>
          <w:i w:val="0"/>
          <w:spacing w:val="5"/>
          <w:kern w:val="28"/>
          <w:lang w:val="es-ES_tradnl"/>
        </w:rPr>
        <w:t>no dependen de la introducción de nuevas semillas mejoradas y</w:t>
      </w:r>
      <w:r w:rsidRPr="0089374B">
        <w:rPr>
          <w:rStyle w:val="Emphasis"/>
          <w:rFonts w:ascii="Arial" w:hAnsi="Arial" w:cs="Arial"/>
          <w:b/>
          <w:i w:val="0"/>
          <w:spacing w:val="5"/>
          <w:kern w:val="28"/>
          <w:u w:val="single"/>
          <w:lang w:val="es-ES_tradnl"/>
        </w:rPr>
        <w:t xml:space="preserve"> han demostrado que  mejoran  el uso de recursos y promueven su conservación. De hecho, estudios recientemente publicados en la revista </w:t>
      </w:r>
      <w:proofErr w:type="spellStart"/>
      <w:r w:rsidRPr="0089374B">
        <w:rPr>
          <w:rStyle w:val="Emphasis"/>
          <w:rFonts w:ascii="Arial" w:hAnsi="Arial" w:cs="Arial"/>
          <w:b/>
          <w:i w:val="0"/>
          <w:spacing w:val="5"/>
          <w:kern w:val="28"/>
          <w:u w:val="single"/>
          <w:lang w:val="es-ES_tradnl"/>
        </w:rPr>
        <w:t>Nature</w:t>
      </w:r>
      <w:proofErr w:type="spellEnd"/>
      <w:r w:rsidRPr="0089374B">
        <w:rPr>
          <w:rStyle w:val="Emphasis"/>
          <w:rFonts w:ascii="Arial" w:hAnsi="Arial" w:cs="Arial"/>
          <w:b/>
          <w:i w:val="0"/>
          <w:spacing w:val="5"/>
          <w:kern w:val="28"/>
          <w:u w:val="single"/>
          <w:lang w:val="es-ES_tradnl"/>
        </w:rPr>
        <w:t xml:space="preserve"> estiman que al cerrar las brechas a través de las mejoras al rendimiento de nutrientes y de recursos hídricos podría aumentar la producción un 30 %, al mismo tiempo reduciendo el uso ineficiente de los insumos </w:t>
      </w:r>
      <w:r w:rsidRPr="0089374B">
        <w:rPr>
          <w:rStyle w:val="Emphasis"/>
          <w:rFonts w:ascii="Arial" w:hAnsi="Arial" w:cs="Arial"/>
          <w:i w:val="0"/>
          <w:spacing w:val="5"/>
          <w:kern w:val="28"/>
          <w:lang w:val="es-ES_tradnl"/>
        </w:rPr>
        <w:t xml:space="preserve">(Mueller, </w:t>
      </w:r>
      <w:proofErr w:type="spellStart"/>
      <w:r w:rsidRPr="0089374B">
        <w:rPr>
          <w:rStyle w:val="Emphasis"/>
          <w:rFonts w:ascii="Arial" w:hAnsi="Arial" w:cs="Arial"/>
          <w:i w:val="0"/>
          <w:spacing w:val="5"/>
          <w:kern w:val="28"/>
          <w:lang w:val="es-ES_tradnl"/>
        </w:rPr>
        <w:t>Gerber</w:t>
      </w:r>
      <w:proofErr w:type="spellEnd"/>
      <w:r w:rsidRPr="0089374B">
        <w:rPr>
          <w:rStyle w:val="Emphasis"/>
          <w:rFonts w:ascii="Arial" w:hAnsi="Arial" w:cs="Arial"/>
          <w:i w:val="0"/>
          <w:spacing w:val="5"/>
          <w:kern w:val="28"/>
          <w:lang w:val="es-ES_tradnl"/>
        </w:rPr>
        <w:t xml:space="preserve"> et al. 2012).</w:t>
      </w:r>
    </w:p>
    <w:bookmarkEnd w:id="49"/>
    <w:p w:rsidR="0089374B" w:rsidRPr="006E571E" w:rsidRDefault="0089374B" w:rsidP="0089374B">
      <w:pPr>
        <w:jc w:val="both"/>
        <w:outlineLvl w:val="0"/>
        <w:rPr>
          <w:rFonts w:ascii="Arial" w:eastAsia="Arial" w:hAnsi="Arial" w:cs="Arial"/>
          <w:color w:val="000000"/>
          <w:u w:color="000000"/>
          <w:lang w:val="es-ES_tradnl"/>
        </w:rPr>
      </w:pPr>
    </w:p>
    <w:p w:rsidR="0089374B" w:rsidRDefault="0089374B">
      <w:pPr>
        <w:spacing w:after="200" w:line="276" w:lineRule="auto"/>
        <w:rPr>
          <w:rFonts w:ascii="Arial" w:hAnsi="Arial" w:cs="Arial"/>
          <w:b/>
          <w:u w:val="single"/>
          <w:lang w:val="es-ES_tradnl"/>
        </w:rPr>
      </w:pPr>
      <w:r>
        <w:rPr>
          <w:rFonts w:ascii="Arial" w:hAnsi="Arial" w:cs="Arial"/>
          <w:b/>
          <w:u w:val="single"/>
          <w:lang w:val="es-ES_tradnl"/>
        </w:rPr>
        <w:br w:type="page"/>
      </w:r>
    </w:p>
    <w:p w:rsidR="00EA717C" w:rsidRPr="00197520" w:rsidRDefault="00EA717C" w:rsidP="00EA717C">
      <w:pPr>
        <w:pStyle w:val="Tagline"/>
        <w:rPr>
          <w:rFonts w:eastAsia="Arial Unicode MS"/>
        </w:rPr>
      </w:pPr>
      <w:bookmarkStart w:id="50" w:name="_Toc375557472"/>
      <w:r>
        <w:lastRenderedPageBreak/>
        <w:t xml:space="preserve">Respuestas a: </w:t>
      </w:r>
      <w:r w:rsidRPr="00197520">
        <w:rPr>
          <w:rFonts w:eastAsia="Arial Unicode MS"/>
        </w:rPr>
        <w:t>Ayuda mantiene la pobreza</w:t>
      </w:r>
      <w:bookmarkEnd w:id="50"/>
    </w:p>
    <w:p w:rsidR="0089374B" w:rsidRPr="0089374B" w:rsidRDefault="0089374B" w:rsidP="0089374B">
      <w:pPr>
        <w:jc w:val="both"/>
        <w:outlineLvl w:val="0"/>
        <w:rPr>
          <w:rFonts w:ascii="Arial" w:eastAsia="Arial" w:hAnsi="Arial" w:cs="Arial"/>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bookmarkStart w:id="51" w:name="_Toc375554661"/>
      <w:r w:rsidRPr="0089374B">
        <w:rPr>
          <w:rFonts w:ascii="Arial" w:eastAsia="Arial Unicode MS" w:hAnsi="Arial" w:cs="Arial"/>
          <w:b/>
          <w:bCs/>
          <w:color w:val="000000"/>
          <w:u w:color="000000"/>
          <w:lang w:val="es-ES_tradnl"/>
        </w:rPr>
        <w:t>[</w:t>
      </w:r>
      <w:r w:rsidRPr="0089374B">
        <w:rPr>
          <w:rFonts w:ascii="Arial" w:eastAsia="Arial Unicode MS" w:hAnsi="Arial" w:cs="Arial"/>
          <w:b/>
          <w:bCs/>
          <w:color w:val="000000"/>
          <w:u w:color="000000"/>
          <w:lang w:val="es-ES_tradnl"/>
        </w:rPr>
        <w:tab/>
        <w:t>]</w:t>
      </w:r>
      <w:bookmarkEnd w:id="51"/>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jc w:val="both"/>
        <w:outlineLvl w:val="0"/>
        <w:rPr>
          <w:rFonts w:ascii="Arial" w:eastAsia="Arial" w:hAnsi="Arial" w:cs="Arial"/>
          <w:b/>
          <w:bCs/>
          <w:color w:val="000000"/>
          <w:u w:color="000000"/>
          <w:lang w:val="es-ES_tradnl"/>
        </w:rPr>
      </w:pPr>
    </w:p>
    <w:p w:rsidR="0089374B" w:rsidRPr="0089374B" w:rsidRDefault="0089374B" w:rsidP="0089374B">
      <w:pPr>
        <w:widowControl w:val="0"/>
        <w:jc w:val="both"/>
        <w:outlineLvl w:val="3"/>
        <w:rPr>
          <w:rFonts w:ascii="Arial" w:eastAsia="Arial Unicode MS" w:hAnsi="Arial" w:cs="Arial"/>
          <w:b/>
          <w:bCs/>
          <w:color w:val="000000"/>
          <w:u w:color="000000"/>
          <w:lang w:val="es-ES_tradnl"/>
        </w:rPr>
      </w:pPr>
      <w:r w:rsidRPr="0089374B">
        <w:rPr>
          <w:rFonts w:ascii="Arial" w:eastAsia="Arial Unicode MS" w:hAnsi="Arial" w:cs="Arial"/>
          <w:b/>
          <w:bCs/>
          <w:color w:val="000000"/>
          <w:u w:color="000000"/>
          <w:lang w:val="es-ES_tradnl"/>
        </w:rPr>
        <w:t>[</w:t>
      </w:r>
      <w:r w:rsidRPr="0089374B">
        <w:rPr>
          <w:rFonts w:ascii="Arial" w:eastAsia="Arial Unicode MS" w:hAnsi="Arial" w:cs="Arial"/>
          <w:b/>
          <w:bCs/>
          <w:color w:val="000000"/>
          <w:u w:color="000000"/>
          <w:lang w:val="es-ES_tradnl"/>
        </w:rPr>
        <w:tab/>
        <w:t>]</w:t>
      </w:r>
      <w:r w:rsidRPr="0089374B">
        <w:rPr>
          <w:rFonts w:ascii="Arial" w:eastAsia="Arial Unicode MS" w:hAnsi="Arial" w:cs="Arial"/>
          <w:color w:val="000000"/>
          <w:u w:color="000000"/>
          <w:lang w:val="es-ES_tradnl"/>
        </w:rPr>
        <w:t xml:space="preserve"> </w:t>
      </w:r>
      <w:r>
        <w:rPr>
          <w:rFonts w:ascii="Arial" w:eastAsia="Arial Unicode MS" w:hAnsi="Arial" w:cs="Arial"/>
          <w:color w:val="000000"/>
          <w:u w:color="000000"/>
          <w:lang w:val="es-ES_tradnl"/>
        </w:rPr>
        <w:t>E</w:t>
      </w:r>
      <w:r w:rsidRPr="0089374B">
        <w:rPr>
          <w:rFonts w:ascii="Arial" w:eastAsia="Arial Unicode MS" w:hAnsi="Arial" w:cs="Arial"/>
          <w:b/>
          <w:bCs/>
          <w:color w:val="000000"/>
          <w:u w:color="000000"/>
          <w:lang w:val="es-ES_tradnl"/>
        </w:rPr>
        <w:t>l tipo de asistencia que proveemos, hará que los agricultores sean autosuficientes y reduce la dependencia de la asistencia.</w:t>
      </w:r>
    </w:p>
    <w:p w:rsidR="0089374B" w:rsidRPr="0089374B" w:rsidRDefault="0089374B" w:rsidP="0089374B">
      <w:pPr>
        <w:widowControl w:val="0"/>
        <w:jc w:val="both"/>
        <w:outlineLvl w:val="3"/>
        <w:rPr>
          <w:rFonts w:ascii="Arial" w:eastAsia="Arial" w:hAnsi="Arial" w:cs="Arial"/>
          <w:color w:val="000000"/>
          <w:u w:color="000000"/>
          <w:lang w:val="es-ES_tradnl"/>
        </w:rPr>
      </w:pPr>
    </w:p>
    <w:p w:rsidR="0089374B" w:rsidRPr="0089374B" w:rsidRDefault="0089374B" w:rsidP="0089374B">
      <w:pPr>
        <w:widowControl w:val="0"/>
        <w:jc w:val="both"/>
        <w:outlineLvl w:val="3"/>
        <w:rPr>
          <w:rFonts w:ascii="Arial" w:eastAsia="Arial" w:hAnsi="Arial" w:cs="Arial"/>
          <w:b/>
          <w:bCs/>
          <w:color w:val="000000"/>
          <w:u w:color="000000"/>
          <w:lang w:val="es-ES_tradnl"/>
        </w:rPr>
      </w:pPr>
      <w:proofErr w:type="spellStart"/>
      <w:r w:rsidRPr="0089374B">
        <w:rPr>
          <w:rFonts w:ascii="Arial" w:eastAsia="Arial Unicode MS" w:hAnsi="Arial" w:cs="Arial"/>
          <w:b/>
          <w:bCs/>
          <w:color w:val="000000"/>
          <w:u w:color="000000"/>
          <w:lang w:val="es-ES_tradnl"/>
        </w:rPr>
        <w:t>ActionAid</w:t>
      </w:r>
      <w:proofErr w:type="spellEnd"/>
      <w:r w:rsidRPr="0089374B">
        <w:rPr>
          <w:rFonts w:ascii="Arial" w:eastAsia="Arial Unicode MS" w:hAnsi="Arial" w:cs="Arial"/>
          <w:b/>
          <w:bCs/>
          <w:color w:val="000000"/>
          <w:u w:color="000000"/>
          <w:lang w:val="es-ES_tradnl"/>
        </w:rPr>
        <w:t>, Una organización internacional para la educación de los niños, 2012</w:t>
      </w:r>
    </w:p>
    <w:p w:rsidR="0089374B" w:rsidRPr="0089374B" w:rsidRDefault="0089374B" w:rsidP="0089374B">
      <w:pPr>
        <w:jc w:val="both"/>
        <w:outlineLvl w:val="0"/>
        <w:rPr>
          <w:rFonts w:ascii="Arial" w:eastAsia="Arial" w:hAnsi="Arial" w:cs="Arial"/>
          <w:color w:val="000000"/>
          <w:u w:color="000000"/>
        </w:rPr>
      </w:pPr>
      <w:bookmarkStart w:id="52" w:name="_Toc375554662"/>
      <w:r w:rsidRPr="0089374B">
        <w:rPr>
          <w:rFonts w:ascii="Arial" w:eastAsia="Arial Unicode MS" w:hAnsi="Arial" w:cs="Arial"/>
          <w:color w:val="000000"/>
          <w:u w:color="000000"/>
        </w:rPr>
        <w:t>(Real Aid: Ending Dependency, https://www.actionaid.org.uk/sites/default/files/doc_lib/real_aid_3.pdf)</w:t>
      </w:r>
      <w:bookmarkEnd w:id="52"/>
    </w:p>
    <w:p w:rsidR="0089374B" w:rsidRPr="0089374B" w:rsidRDefault="0089374B" w:rsidP="0089374B">
      <w:pPr>
        <w:jc w:val="both"/>
        <w:outlineLvl w:val="0"/>
        <w:rPr>
          <w:rFonts w:ascii="Arial" w:eastAsia="Arial" w:hAnsi="Arial" w:cs="Arial"/>
          <w:color w:val="000000"/>
          <w:u w:color="000000"/>
        </w:rPr>
      </w:pPr>
    </w:p>
    <w:p w:rsidR="0089374B" w:rsidRPr="0089374B" w:rsidRDefault="0089374B" w:rsidP="0089374B">
      <w:pPr>
        <w:rPr>
          <w:rFonts w:ascii="Arial" w:eastAsia="Arial Unicode MS" w:hAnsi="Arial" w:cs="Arial"/>
          <w:color w:val="000000"/>
          <w:lang w:val="es-ES_tradnl"/>
        </w:rPr>
      </w:pPr>
      <w:r w:rsidRPr="0089374B">
        <w:rPr>
          <w:rFonts w:ascii="Arial" w:eastAsia="Arial Unicode MS" w:hAnsi="Arial" w:cs="Arial"/>
          <w:b/>
          <w:color w:val="000000"/>
          <w:u w:val="single"/>
          <w:lang w:val="es-ES_tradnl"/>
        </w:rPr>
        <w:t>La clase de asistencia que ayuda a reducir  la dependencia en la asistencia es</w:t>
      </w:r>
      <w:r w:rsidRPr="0089374B">
        <w:rPr>
          <w:rFonts w:ascii="Arial" w:eastAsia="Arial Unicode MS" w:hAnsi="Arial" w:cs="Arial"/>
          <w:color w:val="000000"/>
          <w:lang w:val="es-ES_tradnl"/>
        </w:rPr>
        <w:t xml:space="preserve"> lo que </w:t>
      </w:r>
      <w:proofErr w:type="spellStart"/>
      <w:r w:rsidRPr="0089374B">
        <w:rPr>
          <w:rFonts w:ascii="Arial" w:eastAsia="Arial Unicode MS" w:hAnsi="Arial" w:cs="Arial"/>
          <w:color w:val="000000"/>
          <w:lang w:val="es-ES_tradnl"/>
        </w:rPr>
        <w:t>ActionAid</w:t>
      </w:r>
      <w:proofErr w:type="spellEnd"/>
      <w:r w:rsidRPr="0089374B">
        <w:rPr>
          <w:rFonts w:ascii="Arial" w:eastAsia="Arial Unicode MS" w:hAnsi="Arial" w:cs="Arial"/>
          <w:color w:val="000000"/>
          <w:lang w:val="es-ES_tradnl"/>
        </w:rPr>
        <w:t xml:space="preserve"> llama “real </w:t>
      </w:r>
      <w:proofErr w:type="spellStart"/>
      <w:r w:rsidRPr="0089374B">
        <w:rPr>
          <w:rFonts w:ascii="Arial" w:eastAsia="Arial Unicode MS" w:hAnsi="Arial" w:cs="Arial"/>
          <w:color w:val="000000"/>
          <w:lang w:val="es-ES_tradnl"/>
        </w:rPr>
        <w:t>aid</w:t>
      </w:r>
      <w:proofErr w:type="spellEnd"/>
      <w:r w:rsidRPr="0089374B">
        <w:rPr>
          <w:rFonts w:ascii="Arial" w:eastAsia="Arial Unicode MS" w:hAnsi="Arial" w:cs="Arial"/>
          <w:color w:val="000000"/>
          <w:lang w:val="es-ES_tradnl"/>
        </w:rPr>
        <w:t xml:space="preserve">”, </w:t>
      </w:r>
      <w:r w:rsidRPr="0089374B">
        <w:rPr>
          <w:rFonts w:ascii="Arial" w:eastAsia="Arial Unicode MS" w:hAnsi="Arial" w:cs="Arial"/>
          <w:b/>
          <w:color w:val="000000"/>
          <w:u w:val="single"/>
          <w:lang w:val="es-ES_tradnl"/>
        </w:rPr>
        <w:t>el tipo de asistencia que brinda la capacidad a hombres y mujeres pobres</w:t>
      </w:r>
      <w:r w:rsidRPr="0089374B">
        <w:rPr>
          <w:rFonts w:ascii="Arial" w:eastAsia="Arial Unicode MS" w:hAnsi="Arial" w:cs="Arial"/>
          <w:color w:val="000000"/>
          <w:lang w:val="es-ES_tradnl"/>
        </w:rPr>
        <w:t xml:space="preserve"> a comprender sus derechos y </w:t>
      </w:r>
      <w:r w:rsidRPr="0089374B">
        <w:rPr>
          <w:rFonts w:ascii="Arial" w:eastAsia="Arial Unicode MS" w:hAnsi="Arial" w:cs="Arial"/>
          <w:b/>
          <w:color w:val="000000"/>
          <w:u w:val="single"/>
          <w:lang w:val="es-ES_tradnl"/>
        </w:rPr>
        <w:t>reducir la desigualdad</w:t>
      </w:r>
      <w:r w:rsidRPr="0089374B">
        <w:rPr>
          <w:rFonts w:ascii="Arial" w:eastAsia="Arial Unicode MS" w:hAnsi="Arial" w:cs="Arial"/>
          <w:color w:val="000000"/>
          <w:lang w:val="es-ES_tradnl"/>
        </w:rPr>
        <w:t xml:space="preserve">. Es posible que lo hagan en forma directa, mediante el apoyo a los pequeños agricultores, la potenciación del papel de la mujer o construcción de escuelas. O es posible que lo hagan en forma indirecta, mediante el apoyo a los regímenes fiscales, mejorar los gobiernos o el desarrollo económico. Este tiene que rendir cuentas, ser transparente de principio a fin, y debe utilizar el dinero de manera responsable. </w:t>
      </w:r>
      <w:r w:rsidRPr="0089374B">
        <w:rPr>
          <w:rFonts w:ascii="Arial" w:eastAsia="Arial Unicode MS" w:hAnsi="Arial" w:cs="Arial"/>
          <w:b/>
          <w:color w:val="000000"/>
          <w:u w:val="single"/>
          <w:lang w:val="es-ES_tradnl"/>
        </w:rPr>
        <w:t>Debe ayudar a los países en desarrollo a tomar sus propias decisiones</w:t>
      </w:r>
      <w:r w:rsidRPr="0089374B">
        <w:rPr>
          <w:rFonts w:ascii="Arial" w:eastAsia="Arial Unicode MS" w:hAnsi="Arial" w:cs="Arial"/>
          <w:color w:val="000000"/>
          <w:lang w:val="es-ES_tradnl"/>
        </w:rPr>
        <w:t>. Ayudas deficientes, sin embargo, no hace esto, y hoy en día hay mucha ayuda que no hace esto.</w:t>
      </w:r>
    </w:p>
    <w:p w:rsidR="0089374B" w:rsidRPr="006E571E" w:rsidRDefault="0089374B" w:rsidP="0089374B">
      <w:pPr>
        <w:pStyle w:val="Body"/>
        <w:rPr>
          <w:lang w:val="es-ES_tradnl"/>
        </w:rPr>
      </w:pPr>
    </w:p>
    <w:p w:rsidR="00DB43F5" w:rsidRPr="0089374B" w:rsidRDefault="00DB43F5" w:rsidP="00DB43F5">
      <w:pPr>
        <w:rPr>
          <w:rFonts w:ascii="Arial" w:hAnsi="Arial" w:cs="Arial"/>
          <w:b/>
          <w:u w:val="single"/>
          <w:lang w:val="es-ES_tradnl"/>
        </w:rPr>
      </w:pPr>
    </w:p>
    <w:sectPr w:rsidR="00DB43F5" w:rsidRPr="0089374B" w:rsidSect="0037595E">
      <w:headerReference w:type="default" r:id="rId8"/>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0D" w:rsidRDefault="00CB300D" w:rsidP="00CB300D">
      <w:r>
        <w:separator/>
      </w:r>
    </w:p>
  </w:endnote>
  <w:endnote w:type="continuationSeparator" w:id="0">
    <w:p w:rsidR="00CB300D" w:rsidRDefault="00CB300D" w:rsidP="00CB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88782"/>
      <w:docPartObj>
        <w:docPartGallery w:val="Page Numbers (Bottom of Page)"/>
        <w:docPartUnique/>
      </w:docPartObj>
    </w:sdtPr>
    <w:sdtEndPr/>
    <w:sdtContent>
      <w:p w:rsidR="0037595E" w:rsidRDefault="0037595E">
        <w:pPr>
          <w:pStyle w:val="Footer"/>
          <w:jc w:val="right"/>
        </w:pPr>
        <w:r>
          <w:t xml:space="preserve">Page | </w:t>
        </w:r>
        <w:r>
          <w:fldChar w:fldCharType="begin"/>
        </w:r>
        <w:r>
          <w:instrText xml:space="preserve"> PAGE   \* MERGEFORMAT </w:instrText>
        </w:r>
        <w:r>
          <w:fldChar w:fldCharType="separate"/>
        </w:r>
        <w:r w:rsidR="00EF594E">
          <w:rPr>
            <w:noProof/>
          </w:rPr>
          <w:t>13</w:t>
        </w:r>
        <w:r>
          <w:rPr>
            <w:noProof/>
          </w:rPr>
          <w:fldChar w:fldCharType="end"/>
        </w:r>
        <w:r>
          <w:t xml:space="preserve"> </w:t>
        </w:r>
      </w:p>
    </w:sdtContent>
  </w:sdt>
  <w:p w:rsidR="0037595E" w:rsidRDefault="00375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0D" w:rsidRDefault="00CB300D" w:rsidP="00CB300D">
      <w:r>
        <w:separator/>
      </w:r>
    </w:p>
  </w:footnote>
  <w:footnote w:type="continuationSeparator" w:id="0">
    <w:p w:rsidR="00CB300D" w:rsidRDefault="00CB300D" w:rsidP="00CB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0D" w:rsidRPr="00E02DA9" w:rsidRDefault="00CB300D" w:rsidP="0089374B">
    <w:pPr>
      <w:tabs>
        <w:tab w:val="center" w:pos="4680"/>
        <w:tab w:val="right" w:pos="10800"/>
      </w:tabs>
      <w:outlineLvl w:val="0"/>
      <w:rPr>
        <w:rFonts w:ascii="Arial" w:eastAsia="Arial" w:hAnsi="Arial" w:cs="Arial"/>
        <w:b/>
        <w:bCs/>
        <w:color w:val="000000"/>
        <w:u w:color="000000"/>
        <w:lang w:val="es-ES_tradnl"/>
      </w:rPr>
    </w:pPr>
    <w:r w:rsidRPr="00E02DA9">
      <w:rPr>
        <w:rFonts w:ascii="Arial" w:eastAsia="Arial Unicode MS" w:hAnsi="Arial Unicode MS" w:cs="Arial Unicode MS"/>
        <w:b/>
        <w:bCs/>
        <w:color w:val="000000"/>
        <w:u w:color="000000"/>
        <w:lang w:val="es-ES_tradnl"/>
      </w:rPr>
      <w:t>Asistencia Rural Afirmativa</w:t>
    </w:r>
    <w:r w:rsidRPr="00E02DA9">
      <w:rPr>
        <w:rFonts w:ascii="Arial" w:eastAsia="Arial Unicode MS" w:hAnsi="Arial Unicode MS" w:cs="Arial Unicode MS"/>
        <w:b/>
        <w:bCs/>
        <w:color w:val="000000"/>
        <w:u w:color="000000"/>
        <w:lang w:val="es-ES_tradnl"/>
      </w:rPr>
      <w:tab/>
    </w:r>
    <w:r w:rsidRPr="00E02DA9">
      <w:rPr>
        <w:rFonts w:ascii="Arial" w:eastAsia="Arial Unicode MS" w:hAnsi="Arial Unicode MS" w:cs="Arial Unicode MS"/>
        <w:b/>
        <w:bCs/>
        <w:color w:val="000000"/>
        <w:u w:color="000000"/>
        <w:lang w:val="es-ES_tradnl"/>
      </w:rPr>
      <w:tab/>
    </w:r>
    <w:r>
      <w:rPr>
        <w:rFonts w:ascii="Arial" w:eastAsia="Arial Unicode MS" w:hAnsi="Arial Unicode MS" w:cs="Arial Unicode MS"/>
        <w:b/>
        <w:bCs/>
        <w:color w:val="000000"/>
        <w:u w:color="000000"/>
        <w:lang w:val="es-ES_tradnl"/>
      </w:rPr>
      <w:t>Boston Debate League</w:t>
    </w:r>
    <w:r w:rsidRPr="00E02DA9">
      <w:rPr>
        <w:rFonts w:ascii="Arial" w:eastAsia="Arial Unicode MS" w:hAnsi="Arial Unicode MS" w:cs="Arial Unicode MS"/>
        <w:b/>
        <w:bCs/>
        <w:color w:val="000000"/>
        <w:u w:color="000000"/>
        <w:lang w:val="es-ES_tradnl"/>
      </w:rPr>
      <w:t xml:space="preserve"> 2013-14</w:t>
    </w:r>
  </w:p>
  <w:p w:rsidR="00CB300D" w:rsidRPr="00E02DA9" w:rsidRDefault="00CB300D" w:rsidP="0089374B">
    <w:pPr>
      <w:tabs>
        <w:tab w:val="center" w:pos="4680"/>
        <w:tab w:val="right" w:pos="10800"/>
      </w:tabs>
      <w:outlineLvl w:val="0"/>
      <w:rPr>
        <w:lang w:val="es-ES_tradnl"/>
      </w:rPr>
    </w:pPr>
    <w:r w:rsidRPr="00E02DA9">
      <w:rPr>
        <w:rFonts w:ascii="Arial" w:eastAsia="Arial" w:hAnsi="Arial" w:cs="Arial"/>
        <w:b/>
        <w:bCs/>
        <w:color w:val="000000"/>
        <w:u w:color="000000"/>
        <w:lang w:val="es-ES_tradnl"/>
      </w:rPr>
      <w:tab/>
    </w:r>
    <w:r w:rsidRPr="00E02DA9">
      <w:rPr>
        <w:rFonts w:ascii="Arial" w:eastAsia="Arial" w:hAnsi="Arial" w:cs="Arial"/>
        <w:b/>
        <w:bCs/>
        <w:color w:val="000000"/>
        <w:u w:color="000000"/>
        <w:lang w:val="es-ES_tradnl"/>
      </w:rPr>
      <w:tab/>
      <w:t>Novato</w:t>
    </w:r>
  </w:p>
  <w:p w:rsidR="00CB300D" w:rsidRPr="00CB300D" w:rsidRDefault="008F69FB" w:rsidP="008F69FB">
    <w:pPr>
      <w:pStyle w:val="Header"/>
      <w:tabs>
        <w:tab w:val="clear" w:pos="4680"/>
        <w:tab w:val="clear" w:pos="9360"/>
        <w:tab w:val="left" w:pos="5953"/>
      </w:tabs>
      <w:rPr>
        <w:lang w:val="es-ES"/>
      </w:rPr>
    </w:pPr>
    <w:r>
      <w:rPr>
        <w:lang w:val="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0D"/>
    <w:rsid w:val="00175300"/>
    <w:rsid w:val="00190AC5"/>
    <w:rsid w:val="00267236"/>
    <w:rsid w:val="0037595E"/>
    <w:rsid w:val="003A6975"/>
    <w:rsid w:val="004F0121"/>
    <w:rsid w:val="005B249E"/>
    <w:rsid w:val="00611160"/>
    <w:rsid w:val="0068633D"/>
    <w:rsid w:val="00785584"/>
    <w:rsid w:val="0089374B"/>
    <w:rsid w:val="008F69FB"/>
    <w:rsid w:val="00935DC9"/>
    <w:rsid w:val="00A94ACD"/>
    <w:rsid w:val="00B125DA"/>
    <w:rsid w:val="00CB300D"/>
    <w:rsid w:val="00DB43F5"/>
    <w:rsid w:val="00EA6A28"/>
    <w:rsid w:val="00EA717C"/>
    <w:rsid w:val="00EF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0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00D"/>
    <w:pPr>
      <w:tabs>
        <w:tab w:val="center" w:pos="4680"/>
        <w:tab w:val="right" w:pos="9360"/>
      </w:tabs>
    </w:pPr>
  </w:style>
  <w:style w:type="character" w:customStyle="1" w:styleId="HeaderChar">
    <w:name w:val="Header Char"/>
    <w:basedOn w:val="DefaultParagraphFont"/>
    <w:link w:val="Header"/>
    <w:uiPriority w:val="99"/>
    <w:rsid w:val="00CB30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00D"/>
    <w:pPr>
      <w:tabs>
        <w:tab w:val="center" w:pos="4680"/>
        <w:tab w:val="right" w:pos="9360"/>
      </w:tabs>
    </w:pPr>
  </w:style>
  <w:style w:type="character" w:customStyle="1" w:styleId="FooterChar">
    <w:name w:val="Footer Char"/>
    <w:basedOn w:val="DefaultParagraphFont"/>
    <w:link w:val="Footer"/>
    <w:uiPriority w:val="99"/>
    <w:rsid w:val="00CB300D"/>
    <w:rPr>
      <w:rFonts w:ascii="Times New Roman" w:eastAsia="Times New Roman" w:hAnsi="Times New Roman" w:cs="Times New Roman"/>
      <w:sz w:val="24"/>
      <w:szCs w:val="24"/>
    </w:rPr>
  </w:style>
  <w:style w:type="paragraph" w:customStyle="1" w:styleId="Body">
    <w:name w:val="Body"/>
    <w:rsid w:val="00611160"/>
    <w:pPr>
      <w:spacing w:after="0" w:line="240" w:lineRule="auto"/>
      <w:outlineLvl w:val="0"/>
    </w:pPr>
    <w:rPr>
      <w:rFonts w:ascii="Arial" w:eastAsia="Arial" w:hAnsi="Arial" w:cs="Arial"/>
      <w:color w:val="000000"/>
      <w:sz w:val="24"/>
      <w:szCs w:val="24"/>
      <w:u w:color="000000"/>
    </w:rPr>
  </w:style>
  <w:style w:type="character" w:styleId="Emphasis">
    <w:name w:val="Emphasis"/>
    <w:uiPriority w:val="20"/>
    <w:qFormat/>
    <w:rsid w:val="0089374B"/>
    <w:rPr>
      <w:i/>
      <w:iCs/>
    </w:rPr>
  </w:style>
  <w:style w:type="character" w:customStyle="1" w:styleId="Heading1Char">
    <w:name w:val="Heading 1 Char"/>
    <w:basedOn w:val="DefaultParagraphFont"/>
    <w:link w:val="Heading1"/>
    <w:uiPriority w:val="9"/>
    <w:rsid w:val="004F01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0121"/>
    <w:pPr>
      <w:spacing w:line="276" w:lineRule="auto"/>
      <w:outlineLvl w:val="9"/>
    </w:pPr>
    <w:rPr>
      <w:lang w:eastAsia="ja-JP"/>
    </w:rPr>
  </w:style>
  <w:style w:type="paragraph" w:styleId="TOC3">
    <w:name w:val="toc 3"/>
    <w:basedOn w:val="Normal"/>
    <w:next w:val="Normal"/>
    <w:autoRedefine/>
    <w:uiPriority w:val="39"/>
    <w:unhideWhenUsed/>
    <w:qFormat/>
    <w:rsid w:val="004F0121"/>
    <w:pPr>
      <w:spacing w:after="100"/>
      <w:ind w:left="480"/>
    </w:pPr>
  </w:style>
  <w:style w:type="paragraph" w:styleId="TOC1">
    <w:name w:val="toc 1"/>
    <w:basedOn w:val="Normal"/>
    <w:next w:val="Normal"/>
    <w:autoRedefine/>
    <w:uiPriority w:val="39"/>
    <w:unhideWhenUsed/>
    <w:qFormat/>
    <w:rsid w:val="004F0121"/>
    <w:pPr>
      <w:spacing w:after="100"/>
    </w:pPr>
  </w:style>
  <w:style w:type="character" w:styleId="Hyperlink">
    <w:name w:val="Hyperlink"/>
    <w:basedOn w:val="DefaultParagraphFont"/>
    <w:uiPriority w:val="99"/>
    <w:unhideWhenUsed/>
    <w:rsid w:val="004F0121"/>
    <w:rPr>
      <w:color w:val="0000FF" w:themeColor="hyperlink"/>
      <w:u w:val="single"/>
    </w:rPr>
  </w:style>
  <w:style w:type="paragraph" w:styleId="TOC2">
    <w:name w:val="toc 2"/>
    <w:basedOn w:val="Normal"/>
    <w:next w:val="Normal"/>
    <w:autoRedefine/>
    <w:uiPriority w:val="39"/>
    <w:semiHidden/>
    <w:unhideWhenUsed/>
    <w:qFormat/>
    <w:rsid w:val="004F0121"/>
    <w:pPr>
      <w:spacing w:after="100" w:line="276" w:lineRule="auto"/>
      <w:ind w:left="22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EA6A28"/>
    <w:rPr>
      <w:rFonts w:ascii="Tahoma" w:hAnsi="Tahoma" w:cs="Tahoma"/>
      <w:sz w:val="16"/>
      <w:szCs w:val="16"/>
    </w:rPr>
  </w:style>
  <w:style w:type="character" w:customStyle="1" w:styleId="BalloonTextChar">
    <w:name w:val="Balloon Text Char"/>
    <w:basedOn w:val="DefaultParagraphFont"/>
    <w:link w:val="BalloonText"/>
    <w:uiPriority w:val="99"/>
    <w:semiHidden/>
    <w:rsid w:val="00EA6A28"/>
    <w:rPr>
      <w:rFonts w:ascii="Tahoma" w:eastAsia="Times New Roman" w:hAnsi="Tahoma" w:cs="Tahoma"/>
      <w:sz w:val="16"/>
      <w:szCs w:val="16"/>
    </w:rPr>
  </w:style>
  <w:style w:type="paragraph" w:customStyle="1" w:styleId="Tagline">
    <w:name w:val="Tagline"/>
    <w:basedOn w:val="Heading1"/>
    <w:link w:val="TaglineChar"/>
    <w:qFormat/>
    <w:rsid w:val="00EA717C"/>
    <w:pPr>
      <w:jc w:val="center"/>
    </w:pPr>
    <w:rPr>
      <w:rFonts w:ascii="Arial" w:eastAsia="Times New Roman" w:hAnsi="Arial" w:cs="Arial"/>
      <w:bCs w:val="0"/>
      <w:color w:val="000000"/>
      <w:sz w:val="24"/>
      <w:szCs w:val="24"/>
      <w:lang w:val="es-ES_tradnl"/>
    </w:rPr>
  </w:style>
  <w:style w:type="character" w:customStyle="1" w:styleId="TaglineChar">
    <w:name w:val="Tagline Char"/>
    <w:basedOn w:val="Heading1Char"/>
    <w:link w:val="Tagline"/>
    <w:rsid w:val="00EA717C"/>
    <w:rPr>
      <w:rFonts w:ascii="Arial" w:eastAsia="Times New Roman" w:hAnsi="Arial" w:cs="Arial"/>
      <w:b/>
      <w:bCs w:val="0"/>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0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00D"/>
    <w:pPr>
      <w:tabs>
        <w:tab w:val="center" w:pos="4680"/>
        <w:tab w:val="right" w:pos="9360"/>
      </w:tabs>
    </w:pPr>
  </w:style>
  <w:style w:type="character" w:customStyle="1" w:styleId="HeaderChar">
    <w:name w:val="Header Char"/>
    <w:basedOn w:val="DefaultParagraphFont"/>
    <w:link w:val="Header"/>
    <w:uiPriority w:val="99"/>
    <w:rsid w:val="00CB30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00D"/>
    <w:pPr>
      <w:tabs>
        <w:tab w:val="center" w:pos="4680"/>
        <w:tab w:val="right" w:pos="9360"/>
      </w:tabs>
    </w:pPr>
  </w:style>
  <w:style w:type="character" w:customStyle="1" w:styleId="FooterChar">
    <w:name w:val="Footer Char"/>
    <w:basedOn w:val="DefaultParagraphFont"/>
    <w:link w:val="Footer"/>
    <w:uiPriority w:val="99"/>
    <w:rsid w:val="00CB300D"/>
    <w:rPr>
      <w:rFonts w:ascii="Times New Roman" w:eastAsia="Times New Roman" w:hAnsi="Times New Roman" w:cs="Times New Roman"/>
      <w:sz w:val="24"/>
      <w:szCs w:val="24"/>
    </w:rPr>
  </w:style>
  <w:style w:type="paragraph" w:customStyle="1" w:styleId="Body">
    <w:name w:val="Body"/>
    <w:rsid w:val="00611160"/>
    <w:pPr>
      <w:spacing w:after="0" w:line="240" w:lineRule="auto"/>
      <w:outlineLvl w:val="0"/>
    </w:pPr>
    <w:rPr>
      <w:rFonts w:ascii="Arial" w:eastAsia="Arial" w:hAnsi="Arial" w:cs="Arial"/>
      <w:color w:val="000000"/>
      <w:sz w:val="24"/>
      <w:szCs w:val="24"/>
      <w:u w:color="000000"/>
    </w:rPr>
  </w:style>
  <w:style w:type="character" w:styleId="Emphasis">
    <w:name w:val="Emphasis"/>
    <w:uiPriority w:val="20"/>
    <w:qFormat/>
    <w:rsid w:val="0089374B"/>
    <w:rPr>
      <w:i/>
      <w:iCs/>
    </w:rPr>
  </w:style>
  <w:style w:type="character" w:customStyle="1" w:styleId="Heading1Char">
    <w:name w:val="Heading 1 Char"/>
    <w:basedOn w:val="DefaultParagraphFont"/>
    <w:link w:val="Heading1"/>
    <w:uiPriority w:val="9"/>
    <w:rsid w:val="004F01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0121"/>
    <w:pPr>
      <w:spacing w:line="276" w:lineRule="auto"/>
      <w:outlineLvl w:val="9"/>
    </w:pPr>
    <w:rPr>
      <w:lang w:eastAsia="ja-JP"/>
    </w:rPr>
  </w:style>
  <w:style w:type="paragraph" w:styleId="TOC3">
    <w:name w:val="toc 3"/>
    <w:basedOn w:val="Normal"/>
    <w:next w:val="Normal"/>
    <w:autoRedefine/>
    <w:uiPriority w:val="39"/>
    <w:unhideWhenUsed/>
    <w:qFormat/>
    <w:rsid w:val="004F0121"/>
    <w:pPr>
      <w:spacing w:after="100"/>
      <w:ind w:left="480"/>
    </w:pPr>
  </w:style>
  <w:style w:type="paragraph" w:styleId="TOC1">
    <w:name w:val="toc 1"/>
    <w:basedOn w:val="Normal"/>
    <w:next w:val="Normal"/>
    <w:autoRedefine/>
    <w:uiPriority w:val="39"/>
    <w:unhideWhenUsed/>
    <w:qFormat/>
    <w:rsid w:val="004F0121"/>
    <w:pPr>
      <w:spacing w:after="100"/>
    </w:pPr>
  </w:style>
  <w:style w:type="character" w:styleId="Hyperlink">
    <w:name w:val="Hyperlink"/>
    <w:basedOn w:val="DefaultParagraphFont"/>
    <w:uiPriority w:val="99"/>
    <w:unhideWhenUsed/>
    <w:rsid w:val="004F0121"/>
    <w:rPr>
      <w:color w:val="0000FF" w:themeColor="hyperlink"/>
      <w:u w:val="single"/>
    </w:rPr>
  </w:style>
  <w:style w:type="paragraph" w:styleId="TOC2">
    <w:name w:val="toc 2"/>
    <w:basedOn w:val="Normal"/>
    <w:next w:val="Normal"/>
    <w:autoRedefine/>
    <w:uiPriority w:val="39"/>
    <w:semiHidden/>
    <w:unhideWhenUsed/>
    <w:qFormat/>
    <w:rsid w:val="004F0121"/>
    <w:pPr>
      <w:spacing w:after="100" w:line="276" w:lineRule="auto"/>
      <w:ind w:left="22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EA6A28"/>
    <w:rPr>
      <w:rFonts w:ascii="Tahoma" w:hAnsi="Tahoma" w:cs="Tahoma"/>
      <w:sz w:val="16"/>
      <w:szCs w:val="16"/>
    </w:rPr>
  </w:style>
  <w:style w:type="character" w:customStyle="1" w:styleId="BalloonTextChar">
    <w:name w:val="Balloon Text Char"/>
    <w:basedOn w:val="DefaultParagraphFont"/>
    <w:link w:val="BalloonText"/>
    <w:uiPriority w:val="99"/>
    <w:semiHidden/>
    <w:rsid w:val="00EA6A28"/>
    <w:rPr>
      <w:rFonts w:ascii="Tahoma" w:eastAsia="Times New Roman" w:hAnsi="Tahoma" w:cs="Tahoma"/>
      <w:sz w:val="16"/>
      <w:szCs w:val="16"/>
    </w:rPr>
  </w:style>
  <w:style w:type="paragraph" w:customStyle="1" w:styleId="Tagline">
    <w:name w:val="Tagline"/>
    <w:basedOn w:val="Heading1"/>
    <w:link w:val="TaglineChar"/>
    <w:qFormat/>
    <w:rsid w:val="00EA717C"/>
    <w:pPr>
      <w:jc w:val="center"/>
    </w:pPr>
    <w:rPr>
      <w:rFonts w:ascii="Arial" w:eastAsia="Times New Roman" w:hAnsi="Arial" w:cs="Arial"/>
      <w:bCs w:val="0"/>
      <w:color w:val="000000"/>
      <w:sz w:val="24"/>
      <w:szCs w:val="24"/>
      <w:lang w:val="es-ES_tradnl"/>
    </w:rPr>
  </w:style>
  <w:style w:type="character" w:customStyle="1" w:styleId="TaglineChar">
    <w:name w:val="Tagline Char"/>
    <w:basedOn w:val="Heading1Char"/>
    <w:link w:val="Tagline"/>
    <w:rsid w:val="00EA717C"/>
    <w:rPr>
      <w:rFonts w:ascii="Arial" w:eastAsia="Times New Roman" w:hAnsi="Arial" w:cs="Arial"/>
      <w:b/>
      <w:bCs w:val="0"/>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1A28-F371-48B0-9546-B15AF31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3975</Words>
  <Characters>22661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2013-12-23T14:11:00Z</dcterms:created>
  <dcterms:modified xsi:type="dcterms:W3CDTF">2013-12-23T18:28:00Z</dcterms:modified>
</cp:coreProperties>
</file>