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1D" w:rsidRPr="00330E6E" w:rsidRDefault="00D73F1D" w:rsidP="00D73F1D">
      <w:pPr>
        <w:pStyle w:val="Standard"/>
        <w:spacing w:line="240" w:lineRule="auto"/>
        <w:rPr>
          <w:rFonts w:ascii="Calibri" w:eastAsia="Calibri" w:hAnsi="Calibri" w:cs="Calibri"/>
          <w:sz w:val="24"/>
          <w:szCs w:val="24"/>
        </w:rPr>
      </w:pPr>
    </w:p>
    <w:p w:rsidR="00D73F1D" w:rsidRPr="00330E6E" w:rsidRDefault="00D73F1D"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D73F1D" w:rsidP="00D73F1D">
      <w:pPr>
        <w:pStyle w:val="Standard"/>
        <w:spacing w:line="240" w:lineRule="auto"/>
        <w:rPr>
          <w:rFonts w:ascii="Calibri" w:eastAsia="Calibri" w:hAnsi="Calibri" w:cs="Calibri"/>
          <w:sz w:val="24"/>
          <w:szCs w:val="24"/>
        </w:rPr>
      </w:pPr>
      <w:r w:rsidRPr="00330E6E">
        <w:rPr>
          <w:rFonts w:ascii="Calibri" w:eastAsia="Calibri" w:hAnsi="Calibri" w:cs="Calibri"/>
          <w:sz w:val="24"/>
          <w:szCs w:val="24"/>
        </w:rPr>
        <w:t>Formal debates lasting an entire class period can be the most exciting part of EBA. The entire class is involved in debating the same</w:t>
      </w:r>
      <w:r>
        <w:rPr>
          <w:rFonts w:ascii="Calibri" w:eastAsia="Calibri" w:hAnsi="Calibri" w:cs="Calibri"/>
          <w:sz w:val="24"/>
          <w:szCs w:val="24"/>
        </w:rPr>
        <w:t xml:space="preserve"> complex</w:t>
      </w:r>
      <w:r w:rsidRPr="00330E6E">
        <w:rPr>
          <w:rFonts w:ascii="Calibri" w:eastAsia="Calibri" w:hAnsi="Calibri" w:cs="Calibri"/>
          <w:sz w:val="24"/>
          <w:szCs w:val="24"/>
        </w:rPr>
        <w:t xml:space="preserve"> question</w:t>
      </w:r>
      <w:r>
        <w:rPr>
          <w:rFonts w:ascii="Calibri" w:eastAsia="Calibri" w:hAnsi="Calibri" w:cs="Calibri"/>
          <w:sz w:val="24"/>
          <w:szCs w:val="24"/>
        </w:rPr>
        <w:t xml:space="preserve"> or topic</w:t>
      </w:r>
      <w:r w:rsidRPr="00330E6E">
        <w:rPr>
          <w:rFonts w:ascii="Calibri" w:eastAsia="Calibri" w:hAnsi="Calibri" w:cs="Calibri"/>
          <w:sz w:val="24"/>
          <w:szCs w:val="24"/>
        </w:rPr>
        <w:t>, with teams of students being assigned to defend different perspectives. Within each group, every student has a distinct role: one delivers the opening statement, one asks cross-examination questions, another answers questions posed by other groups, and yet another delivers the closing statement. Each group is responsible both for defending its own perspective and for effectively critiquing the arguments made by other teams.</w:t>
      </w:r>
      <w:r>
        <w:rPr>
          <w:rFonts w:ascii="Calibri" w:eastAsia="Calibri" w:hAnsi="Calibri" w:cs="Calibri"/>
          <w:sz w:val="24"/>
          <w:szCs w:val="24"/>
        </w:rPr>
        <w:t xml:space="preserve"> </w:t>
      </w:r>
    </w:p>
    <w:p w:rsidR="00F45180" w:rsidRDefault="00F45180" w:rsidP="00D73F1D">
      <w:pPr>
        <w:pStyle w:val="Standard"/>
        <w:spacing w:line="240" w:lineRule="auto"/>
        <w:rPr>
          <w:rFonts w:ascii="Calibri" w:eastAsia="Calibri" w:hAnsi="Calibri" w:cs="Calibri"/>
          <w:sz w:val="24"/>
          <w:szCs w:val="24"/>
        </w:rPr>
      </w:pPr>
    </w:p>
    <w:p w:rsidR="00D73F1D" w:rsidRDefault="00D73F1D" w:rsidP="00D73F1D">
      <w:pPr>
        <w:pStyle w:val="Standard"/>
        <w:spacing w:line="240" w:lineRule="auto"/>
        <w:rPr>
          <w:rFonts w:ascii="Calibri" w:eastAsia="Calibri" w:hAnsi="Calibri" w:cs="Calibri"/>
          <w:sz w:val="24"/>
          <w:szCs w:val="24"/>
        </w:rPr>
      </w:pPr>
      <w:r>
        <w:rPr>
          <w:rFonts w:ascii="Calibri" w:eastAsia="Calibri" w:hAnsi="Calibri" w:cs="Calibri"/>
          <w:sz w:val="24"/>
          <w:szCs w:val="24"/>
        </w:rPr>
        <w:t>In preparation</w:t>
      </w:r>
      <w:r w:rsidR="00F45180">
        <w:rPr>
          <w:rFonts w:ascii="Calibri" w:eastAsia="Calibri" w:hAnsi="Calibri" w:cs="Calibri"/>
          <w:sz w:val="24"/>
          <w:szCs w:val="24"/>
        </w:rPr>
        <w:t xml:space="preserve"> for the debate</w:t>
      </w:r>
      <w:r>
        <w:rPr>
          <w:rFonts w:ascii="Calibri" w:eastAsia="Calibri" w:hAnsi="Calibri" w:cs="Calibri"/>
          <w:sz w:val="24"/>
          <w:szCs w:val="24"/>
        </w:rPr>
        <w:t>, teams work together to identify multiple pieces of evidence and reasoning to support their assigned perspective. Once this</w:t>
      </w:r>
      <w:r w:rsidR="00F45180">
        <w:rPr>
          <w:rFonts w:ascii="Calibri" w:eastAsia="Calibri" w:hAnsi="Calibri" w:cs="Calibri"/>
          <w:sz w:val="24"/>
          <w:szCs w:val="24"/>
        </w:rPr>
        <w:t xml:space="preserve"> has been gathered, teams weigh</w:t>
      </w:r>
      <w:r>
        <w:rPr>
          <w:rFonts w:ascii="Calibri" w:eastAsia="Calibri" w:hAnsi="Calibri" w:cs="Calibri"/>
          <w:sz w:val="24"/>
          <w:szCs w:val="24"/>
        </w:rPr>
        <w:t xml:space="preserve"> the evidence and prepare an introduction statement, as well as questions for the opposing teams, and responses to possible questions </w:t>
      </w:r>
      <w:r w:rsidR="00F45180">
        <w:rPr>
          <w:rFonts w:ascii="Calibri" w:eastAsia="Calibri" w:hAnsi="Calibri" w:cs="Calibri"/>
          <w:sz w:val="24"/>
          <w:szCs w:val="24"/>
        </w:rPr>
        <w:t xml:space="preserve">or counterarguments they anticipate from the other teams. Students assign </w:t>
      </w:r>
      <w:proofErr w:type="gramStart"/>
      <w:r w:rsidR="00F45180">
        <w:rPr>
          <w:rFonts w:ascii="Calibri" w:eastAsia="Calibri" w:hAnsi="Calibri" w:cs="Calibri"/>
          <w:sz w:val="24"/>
          <w:szCs w:val="24"/>
        </w:rPr>
        <w:t>roles for who is</w:t>
      </w:r>
      <w:proofErr w:type="gramEnd"/>
      <w:r w:rsidR="00F45180">
        <w:rPr>
          <w:rFonts w:ascii="Calibri" w:eastAsia="Calibri" w:hAnsi="Calibri" w:cs="Calibri"/>
          <w:sz w:val="24"/>
          <w:szCs w:val="24"/>
        </w:rPr>
        <w:t xml:space="preserve"> presenting what in the debate and they practice to make sure that things will go smoothly.</w:t>
      </w:r>
    </w:p>
    <w:p w:rsidR="00F45180" w:rsidRPr="00330E6E" w:rsidRDefault="00F45180" w:rsidP="00D73F1D">
      <w:pPr>
        <w:pStyle w:val="Standard"/>
        <w:spacing w:line="240" w:lineRule="auto"/>
        <w:rPr>
          <w:rFonts w:ascii="Calibri" w:eastAsia="Calibri" w:hAnsi="Calibri" w:cs="Calibri"/>
          <w:sz w:val="24"/>
          <w:szCs w:val="24"/>
        </w:rPr>
      </w:pPr>
    </w:p>
    <w:p w:rsidR="00D73F1D" w:rsidRDefault="00D73F1D" w:rsidP="00D73F1D">
      <w:pPr>
        <w:pStyle w:val="Standard"/>
        <w:spacing w:line="240" w:lineRule="auto"/>
        <w:rPr>
          <w:rFonts w:ascii="Calibri" w:eastAsia="Calibri" w:hAnsi="Calibri" w:cs="Calibri"/>
          <w:sz w:val="24"/>
          <w:szCs w:val="24"/>
        </w:rPr>
      </w:pPr>
      <w:r w:rsidRPr="00330E6E">
        <w:rPr>
          <w:rFonts w:ascii="Calibri" w:eastAsia="Calibri" w:hAnsi="Calibri" w:cs="Calibri"/>
          <w:sz w:val="24"/>
          <w:szCs w:val="24"/>
        </w:rPr>
        <w:t>Students work together feverishly, sometimes for days at a time, to research and perfect their arguments. They prepare lists of cross-examination questions for their opponents and speculate about what questions they will have to answer. T</w:t>
      </w:r>
      <w:r>
        <w:rPr>
          <w:rFonts w:ascii="Calibri" w:eastAsia="Calibri" w:hAnsi="Calibri" w:cs="Calibri"/>
          <w:sz w:val="24"/>
          <w:szCs w:val="24"/>
        </w:rPr>
        <w:t>he</w:t>
      </w:r>
      <w:r w:rsidRPr="00330E6E">
        <w:rPr>
          <w:rFonts w:ascii="Calibri" w:eastAsia="Calibri" w:hAnsi="Calibri" w:cs="Calibri"/>
          <w:sz w:val="24"/>
          <w:szCs w:val="24"/>
        </w:rPr>
        <w:t xml:space="preserve"> debates can take numerous forms. They can be adapted to suit the size of a class, the length of a block, or the layout of a room. They can be graded with customized rubrics according to a teacher's priorities, so that one class might emphasize teamwork and listening skills while another focuses more on how well students understand the text or content being discussed. And they can appear at the beginning of new units to raise interest, at the end of units to review </w:t>
      </w:r>
      <w:r>
        <w:rPr>
          <w:rFonts w:ascii="Calibri" w:eastAsia="Calibri" w:hAnsi="Calibri" w:cs="Calibri"/>
          <w:sz w:val="24"/>
          <w:szCs w:val="24"/>
        </w:rPr>
        <w:t xml:space="preserve">and assess </w:t>
      </w:r>
      <w:r w:rsidRPr="00330E6E">
        <w:rPr>
          <w:rFonts w:ascii="Calibri" w:eastAsia="Calibri" w:hAnsi="Calibri" w:cs="Calibri"/>
          <w:sz w:val="24"/>
          <w:szCs w:val="24"/>
        </w:rPr>
        <w:t>what has been learned, or anywhere in between.</w:t>
      </w: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p>
    <w:p w:rsidR="00F45180" w:rsidRDefault="00F45180" w:rsidP="00D73F1D">
      <w:pPr>
        <w:pStyle w:val="Standard"/>
        <w:spacing w:line="240" w:lineRule="auto"/>
        <w:rPr>
          <w:rFonts w:ascii="Calibri" w:eastAsia="Calibri" w:hAnsi="Calibri" w:cs="Calibri"/>
          <w:sz w:val="24"/>
          <w:szCs w:val="24"/>
        </w:rPr>
      </w:pPr>
      <w:bookmarkStart w:id="0" w:name="_GoBack"/>
      <w:bookmarkEnd w:id="0"/>
    </w:p>
    <w:p w:rsidR="00F45180" w:rsidRDefault="00F45180" w:rsidP="00D73F1D">
      <w:pPr>
        <w:pStyle w:val="Standard"/>
        <w:spacing w:line="240" w:lineRule="auto"/>
        <w:rPr>
          <w:rFonts w:ascii="Calibri" w:eastAsia="Calibri" w:hAnsi="Calibri" w:cs="Calibri"/>
          <w:sz w:val="24"/>
          <w:szCs w:val="24"/>
        </w:rPr>
      </w:pPr>
    </w:p>
    <w:p w:rsidR="00F45180" w:rsidRPr="00F45180" w:rsidRDefault="00F45180" w:rsidP="00F45180">
      <w:pPr>
        <w:spacing w:after="0"/>
        <w:jc w:val="center"/>
        <w:rPr>
          <w:rFonts w:asciiTheme="minorHAnsi" w:hAnsiTheme="minorHAnsi"/>
          <w:b/>
          <w:sz w:val="24"/>
          <w:szCs w:val="24"/>
        </w:rPr>
      </w:pPr>
      <w:r w:rsidRPr="00F45180">
        <w:rPr>
          <w:rFonts w:asciiTheme="minorHAnsi" w:hAnsiTheme="minorHAnsi"/>
          <w:b/>
          <w:sz w:val="24"/>
          <w:szCs w:val="24"/>
        </w:rPr>
        <w:t>Checklist for a Multi-Perspective Debate</w:t>
      </w: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548"/>
        <w:gridCol w:w="8028"/>
      </w:tblGrid>
      <w:tr w:rsidR="00F45180" w:rsidRPr="00F45180" w:rsidTr="00186FA3">
        <w:tc>
          <w:tcPr>
            <w:tcW w:w="1548" w:type="dxa"/>
            <w:shd w:val="clear" w:color="auto" w:fill="000000"/>
          </w:tcPr>
          <w:p w:rsidR="00F45180" w:rsidRPr="00F45180" w:rsidRDefault="00F45180" w:rsidP="00186FA3">
            <w:pPr>
              <w:spacing w:after="0"/>
              <w:jc w:val="center"/>
              <w:rPr>
                <w:rFonts w:asciiTheme="minorHAnsi" w:hAnsiTheme="minorHAnsi"/>
                <w:b/>
                <w:bCs/>
                <w:color w:val="FFFFFF"/>
                <w:sz w:val="24"/>
                <w:szCs w:val="24"/>
              </w:rPr>
            </w:pPr>
            <w:r w:rsidRPr="00F45180">
              <w:rPr>
                <w:rFonts w:asciiTheme="minorHAnsi" w:hAnsiTheme="minorHAnsi"/>
                <w:b/>
                <w:bCs/>
                <w:color w:val="FFFFFF"/>
                <w:sz w:val="24"/>
                <w:szCs w:val="24"/>
              </w:rPr>
              <w:t>Check</w:t>
            </w:r>
          </w:p>
        </w:tc>
        <w:tc>
          <w:tcPr>
            <w:tcW w:w="8028" w:type="dxa"/>
            <w:shd w:val="clear" w:color="auto" w:fill="000000"/>
          </w:tcPr>
          <w:p w:rsidR="00F45180" w:rsidRPr="00F45180" w:rsidRDefault="00F45180" w:rsidP="00186FA3">
            <w:pPr>
              <w:spacing w:after="0"/>
              <w:rPr>
                <w:rFonts w:asciiTheme="minorHAnsi" w:hAnsiTheme="minorHAnsi"/>
                <w:b/>
                <w:bCs/>
                <w:color w:val="FFFFFF"/>
                <w:sz w:val="24"/>
                <w:szCs w:val="24"/>
              </w:rPr>
            </w:pPr>
            <w:r w:rsidRPr="00F45180">
              <w:rPr>
                <w:rFonts w:asciiTheme="minorHAnsi" w:hAnsiTheme="minorHAnsi"/>
                <w:b/>
                <w:bCs/>
                <w:color w:val="FFFFFF"/>
                <w:sz w:val="24"/>
                <w:szCs w:val="24"/>
              </w:rPr>
              <w:t>Tasks -To be completed in order!</w:t>
            </w:r>
          </w:p>
        </w:tc>
      </w:tr>
      <w:tr w:rsidR="00F45180" w:rsidRPr="00F45180" w:rsidTr="00186FA3">
        <w:trPr>
          <w:trHeight w:val="547"/>
        </w:trPr>
        <w:tc>
          <w:tcPr>
            <w:tcW w:w="1548" w:type="dxa"/>
            <w:shd w:val="clear" w:color="auto" w:fill="C0C0C0"/>
          </w:tcPr>
          <w:p w:rsidR="00F45180" w:rsidRPr="00F45180" w:rsidRDefault="00F45180" w:rsidP="00186FA3">
            <w:pPr>
              <w:spacing w:after="0"/>
              <w:jc w:val="center"/>
              <w:rPr>
                <w:rFonts w:asciiTheme="minorHAnsi" w:hAnsiTheme="minorHAnsi"/>
                <w:b/>
                <w:bCs/>
                <w:sz w:val="24"/>
                <w:szCs w:val="24"/>
              </w:rPr>
            </w:pPr>
          </w:p>
        </w:tc>
        <w:tc>
          <w:tcPr>
            <w:tcW w:w="8028" w:type="dxa"/>
            <w:shd w:val="clear" w:color="auto" w:fill="C0C0C0"/>
          </w:tcPr>
          <w:p w:rsidR="00F45180" w:rsidRPr="00F45180" w:rsidRDefault="00F45180" w:rsidP="00186FA3">
            <w:pPr>
              <w:spacing w:after="0"/>
              <w:rPr>
                <w:rFonts w:asciiTheme="minorHAnsi" w:hAnsiTheme="minorHAnsi"/>
                <w:b/>
                <w:sz w:val="24"/>
                <w:szCs w:val="24"/>
              </w:rPr>
            </w:pPr>
            <w:r w:rsidRPr="00F45180">
              <w:rPr>
                <w:rFonts w:asciiTheme="minorHAnsi" w:hAnsiTheme="minorHAnsi"/>
                <w:b/>
                <w:sz w:val="24"/>
                <w:szCs w:val="24"/>
              </w:rPr>
              <w:t>Our group has 3 reasons (comprised of evidence and reasoning) that support our claim.</w:t>
            </w:r>
          </w:p>
        </w:tc>
      </w:tr>
      <w:tr w:rsidR="00F45180" w:rsidRPr="00F45180" w:rsidTr="00186FA3">
        <w:tc>
          <w:tcPr>
            <w:tcW w:w="1548" w:type="dxa"/>
            <w:shd w:val="clear" w:color="auto" w:fill="auto"/>
          </w:tcPr>
          <w:p w:rsidR="00F45180" w:rsidRPr="00F45180" w:rsidRDefault="00F45180" w:rsidP="00186FA3">
            <w:pPr>
              <w:spacing w:after="0"/>
              <w:jc w:val="center"/>
              <w:rPr>
                <w:rFonts w:asciiTheme="minorHAnsi" w:hAnsiTheme="minorHAnsi"/>
                <w:b/>
                <w:bCs/>
                <w:sz w:val="24"/>
                <w:szCs w:val="24"/>
              </w:rPr>
            </w:pPr>
          </w:p>
        </w:tc>
        <w:tc>
          <w:tcPr>
            <w:tcW w:w="8028" w:type="dxa"/>
            <w:shd w:val="clear" w:color="auto" w:fill="auto"/>
          </w:tcPr>
          <w:p w:rsidR="00F45180" w:rsidRPr="00F45180" w:rsidRDefault="00F45180" w:rsidP="00186FA3">
            <w:pPr>
              <w:spacing w:after="0"/>
              <w:rPr>
                <w:rFonts w:asciiTheme="minorHAnsi" w:hAnsiTheme="minorHAnsi"/>
                <w:b/>
                <w:sz w:val="24"/>
                <w:szCs w:val="24"/>
              </w:rPr>
            </w:pPr>
            <w:r w:rsidRPr="00F45180">
              <w:rPr>
                <w:rFonts w:asciiTheme="minorHAnsi" w:hAnsiTheme="minorHAnsi"/>
                <w:b/>
                <w:sz w:val="24"/>
                <w:szCs w:val="24"/>
              </w:rPr>
              <w:t>Our reasons (evidence + reasoning) are clearly numbered 1 through 3.</w:t>
            </w:r>
          </w:p>
        </w:tc>
      </w:tr>
      <w:tr w:rsidR="00F45180" w:rsidRPr="00F45180" w:rsidTr="00186FA3">
        <w:tc>
          <w:tcPr>
            <w:tcW w:w="1548" w:type="dxa"/>
            <w:shd w:val="clear" w:color="auto" w:fill="C0C0C0"/>
          </w:tcPr>
          <w:p w:rsidR="00F45180" w:rsidRPr="00F45180" w:rsidRDefault="00F45180" w:rsidP="00186FA3">
            <w:pPr>
              <w:spacing w:after="0"/>
              <w:jc w:val="center"/>
              <w:rPr>
                <w:rFonts w:asciiTheme="minorHAnsi" w:hAnsiTheme="minorHAnsi"/>
                <w:b/>
                <w:bCs/>
                <w:sz w:val="24"/>
                <w:szCs w:val="24"/>
              </w:rPr>
            </w:pPr>
          </w:p>
        </w:tc>
        <w:tc>
          <w:tcPr>
            <w:tcW w:w="8028" w:type="dxa"/>
            <w:shd w:val="clear" w:color="auto" w:fill="C0C0C0"/>
          </w:tcPr>
          <w:p w:rsidR="00F45180" w:rsidRPr="00F45180" w:rsidRDefault="00F45180" w:rsidP="00186FA3">
            <w:pPr>
              <w:spacing w:after="0" w:line="240" w:lineRule="auto"/>
              <w:rPr>
                <w:rFonts w:asciiTheme="minorHAnsi" w:eastAsia="Cambria" w:hAnsiTheme="minorHAnsi"/>
                <w:sz w:val="24"/>
                <w:szCs w:val="24"/>
              </w:rPr>
            </w:pPr>
            <w:r w:rsidRPr="00F45180">
              <w:rPr>
                <w:rFonts w:asciiTheme="minorHAnsi" w:hAnsiTheme="minorHAnsi"/>
                <w:b/>
                <w:sz w:val="24"/>
                <w:szCs w:val="24"/>
              </w:rPr>
              <w:t xml:space="preserve">We double checked that our 3 reasons (evidence + reasoning), when taken together, address all of the requirements for the opening speech: </w:t>
            </w:r>
          </w:p>
          <w:p w:rsidR="00F45180" w:rsidRPr="00F45180" w:rsidRDefault="00F45180" w:rsidP="00186FA3">
            <w:pPr>
              <w:spacing w:after="0" w:line="240" w:lineRule="auto"/>
              <w:rPr>
                <w:rFonts w:asciiTheme="minorHAnsi" w:eastAsia="Cambria" w:hAnsiTheme="minorHAnsi"/>
                <w:sz w:val="24"/>
                <w:szCs w:val="24"/>
              </w:rPr>
            </w:pPr>
          </w:p>
          <w:p w:rsidR="00F45180" w:rsidRPr="00F45180" w:rsidRDefault="00F45180" w:rsidP="00186FA3">
            <w:pPr>
              <w:spacing w:after="0" w:line="240" w:lineRule="auto"/>
              <w:rPr>
                <w:rFonts w:asciiTheme="minorHAnsi" w:eastAsia="Cambria" w:hAnsiTheme="minorHAnsi"/>
                <w:sz w:val="24"/>
                <w:szCs w:val="24"/>
              </w:rPr>
            </w:pPr>
          </w:p>
          <w:p w:rsidR="00F45180" w:rsidRPr="00F45180" w:rsidRDefault="00F45180" w:rsidP="00186FA3">
            <w:pPr>
              <w:spacing w:after="0" w:line="240" w:lineRule="auto"/>
              <w:rPr>
                <w:rFonts w:asciiTheme="minorHAnsi" w:eastAsia="Cambria" w:hAnsiTheme="minorHAnsi"/>
                <w:sz w:val="24"/>
                <w:szCs w:val="24"/>
              </w:rPr>
            </w:pPr>
          </w:p>
        </w:tc>
      </w:tr>
      <w:tr w:rsidR="00F45180" w:rsidRPr="00F45180" w:rsidTr="00186FA3">
        <w:tc>
          <w:tcPr>
            <w:tcW w:w="1548" w:type="dxa"/>
            <w:shd w:val="clear" w:color="auto" w:fill="auto"/>
          </w:tcPr>
          <w:p w:rsidR="00F45180" w:rsidRPr="00F45180" w:rsidRDefault="00F45180" w:rsidP="00186FA3">
            <w:pPr>
              <w:spacing w:after="0"/>
              <w:jc w:val="center"/>
              <w:rPr>
                <w:rFonts w:asciiTheme="minorHAnsi" w:hAnsiTheme="minorHAnsi"/>
                <w:b/>
                <w:bCs/>
                <w:sz w:val="24"/>
                <w:szCs w:val="24"/>
              </w:rPr>
            </w:pPr>
          </w:p>
        </w:tc>
        <w:tc>
          <w:tcPr>
            <w:tcW w:w="8028" w:type="dxa"/>
            <w:shd w:val="clear" w:color="auto" w:fill="auto"/>
          </w:tcPr>
          <w:p w:rsidR="00F45180" w:rsidRPr="00F45180" w:rsidRDefault="00F45180" w:rsidP="00186FA3">
            <w:pPr>
              <w:spacing w:after="0"/>
              <w:rPr>
                <w:rFonts w:asciiTheme="minorHAnsi" w:hAnsiTheme="minorHAnsi"/>
                <w:b/>
                <w:sz w:val="24"/>
                <w:szCs w:val="24"/>
              </w:rPr>
            </w:pPr>
            <w:r w:rsidRPr="00F45180">
              <w:rPr>
                <w:rFonts w:asciiTheme="minorHAnsi" w:hAnsiTheme="minorHAnsi"/>
                <w:b/>
                <w:sz w:val="24"/>
                <w:szCs w:val="24"/>
              </w:rPr>
              <w:t>We each have a role in the debate, no one is sharing a role (remember only the cross-examinee does not have prep time, everyone else will have time to discuss their speech with their group first).</w:t>
            </w:r>
          </w:p>
        </w:tc>
      </w:tr>
      <w:tr w:rsidR="00F45180" w:rsidRPr="00F45180" w:rsidTr="00186FA3">
        <w:tc>
          <w:tcPr>
            <w:tcW w:w="1548" w:type="dxa"/>
            <w:shd w:val="clear" w:color="auto" w:fill="C0C0C0"/>
          </w:tcPr>
          <w:p w:rsidR="00F45180" w:rsidRPr="00F45180" w:rsidRDefault="00F45180" w:rsidP="00186FA3">
            <w:pPr>
              <w:spacing w:after="0"/>
              <w:jc w:val="center"/>
              <w:rPr>
                <w:rFonts w:asciiTheme="minorHAnsi" w:hAnsiTheme="minorHAnsi"/>
                <w:b/>
                <w:bCs/>
                <w:sz w:val="24"/>
                <w:szCs w:val="24"/>
              </w:rPr>
            </w:pPr>
          </w:p>
        </w:tc>
        <w:tc>
          <w:tcPr>
            <w:tcW w:w="8028" w:type="dxa"/>
            <w:shd w:val="clear" w:color="auto" w:fill="C0C0C0"/>
          </w:tcPr>
          <w:p w:rsidR="00F45180" w:rsidRPr="00F45180" w:rsidRDefault="00F45180" w:rsidP="00186FA3">
            <w:pPr>
              <w:spacing w:after="0"/>
              <w:rPr>
                <w:rFonts w:asciiTheme="minorHAnsi" w:hAnsiTheme="minorHAnsi"/>
                <w:b/>
                <w:sz w:val="24"/>
                <w:szCs w:val="24"/>
              </w:rPr>
            </w:pPr>
            <w:r w:rsidRPr="00F45180">
              <w:rPr>
                <w:rFonts w:asciiTheme="minorHAnsi" w:hAnsiTheme="minorHAnsi"/>
                <w:b/>
                <w:sz w:val="24"/>
                <w:szCs w:val="24"/>
              </w:rPr>
              <w:t xml:space="preserve">Taglines (3-5 word </w:t>
            </w:r>
            <w:proofErr w:type="gramStart"/>
            <w:r w:rsidRPr="00F45180">
              <w:rPr>
                <w:rFonts w:asciiTheme="minorHAnsi" w:hAnsiTheme="minorHAnsi"/>
                <w:b/>
                <w:sz w:val="24"/>
                <w:szCs w:val="24"/>
              </w:rPr>
              <w:t>summary</w:t>
            </w:r>
            <w:proofErr w:type="gramEnd"/>
            <w:r w:rsidRPr="00F45180">
              <w:rPr>
                <w:rFonts w:asciiTheme="minorHAnsi" w:hAnsiTheme="minorHAnsi"/>
                <w:b/>
                <w:sz w:val="24"/>
                <w:szCs w:val="24"/>
              </w:rPr>
              <w:t>) are prepared for each piece of evidence/reasoning.</w:t>
            </w:r>
          </w:p>
        </w:tc>
      </w:tr>
      <w:tr w:rsidR="00F45180" w:rsidRPr="00F45180" w:rsidTr="00186FA3">
        <w:tc>
          <w:tcPr>
            <w:tcW w:w="1548" w:type="dxa"/>
            <w:shd w:val="clear" w:color="auto" w:fill="auto"/>
          </w:tcPr>
          <w:p w:rsidR="00F45180" w:rsidRPr="00F45180" w:rsidRDefault="00F45180" w:rsidP="00186FA3">
            <w:pPr>
              <w:spacing w:after="0"/>
              <w:jc w:val="center"/>
              <w:rPr>
                <w:rFonts w:asciiTheme="minorHAnsi" w:hAnsiTheme="minorHAnsi"/>
                <w:b/>
                <w:bCs/>
                <w:sz w:val="24"/>
                <w:szCs w:val="24"/>
              </w:rPr>
            </w:pPr>
          </w:p>
        </w:tc>
        <w:tc>
          <w:tcPr>
            <w:tcW w:w="8028" w:type="dxa"/>
            <w:shd w:val="clear" w:color="auto" w:fill="auto"/>
          </w:tcPr>
          <w:p w:rsidR="00F45180" w:rsidRPr="00F45180" w:rsidRDefault="00F45180" w:rsidP="00186FA3">
            <w:pPr>
              <w:spacing w:after="0"/>
              <w:rPr>
                <w:rFonts w:asciiTheme="minorHAnsi" w:hAnsiTheme="minorHAnsi"/>
                <w:b/>
                <w:sz w:val="24"/>
                <w:szCs w:val="24"/>
              </w:rPr>
            </w:pPr>
            <w:r w:rsidRPr="00F45180">
              <w:rPr>
                <w:rFonts w:asciiTheme="minorHAnsi" w:hAnsiTheme="minorHAnsi"/>
                <w:b/>
                <w:sz w:val="24"/>
                <w:szCs w:val="24"/>
              </w:rPr>
              <w:t>Our teacher has checked our evidence and reasoning.</w:t>
            </w:r>
          </w:p>
        </w:tc>
      </w:tr>
      <w:tr w:rsidR="00F45180" w:rsidRPr="00F45180" w:rsidTr="00186FA3">
        <w:tc>
          <w:tcPr>
            <w:tcW w:w="1548" w:type="dxa"/>
            <w:shd w:val="clear" w:color="auto" w:fill="C0C0C0"/>
          </w:tcPr>
          <w:p w:rsidR="00F45180" w:rsidRPr="00F45180" w:rsidRDefault="00F45180" w:rsidP="00186FA3">
            <w:pPr>
              <w:spacing w:after="0"/>
              <w:jc w:val="center"/>
              <w:rPr>
                <w:rFonts w:asciiTheme="minorHAnsi" w:hAnsiTheme="minorHAnsi"/>
                <w:b/>
                <w:bCs/>
                <w:sz w:val="24"/>
                <w:szCs w:val="24"/>
              </w:rPr>
            </w:pPr>
          </w:p>
        </w:tc>
        <w:tc>
          <w:tcPr>
            <w:tcW w:w="8028" w:type="dxa"/>
            <w:shd w:val="clear" w:color="auto" w:fill="C0C0C0"/>
          </w:tcPr>
          <w:p w:rsidR="00F45180" w:rsidRPr="00F45180" w:rsidRDefault="00F45180" w:rsidP="00186FA3">
            <w:pPr>
              <w:spacing w:after="0"/>
              <w:rPr>
                <w:rFonts w:asciiTheme="minorHAnsi" w:hAnsiTheme="minorHAnsi"/>
                <w:b/>
                <w:sz w:val="24"/>
                <w:szCs w:val="24"/>
              </w:rPr>
            </w:pPr>
            <w:r w:rsidRPr="00F45180">
              <w:rPr>
                <w:rFonts w:asciiTheme="minorHAnsi" w:hAnsiTheme="minorHAnsi"/>
                <w:b/>
                <w:sz w:val="24"/>
                <w:szCs w:val="24"/>
              </w:rPr>
              <w:t>Bonus: We have cross-examination questions ready for the team we are assigned to.</w:t>
            </w:r>
          </w:p>
        </w:tc>
      </w:tr>
      <w:tr w:rsidR="00F45180" w:rsidRPr="00F45180" w:rsidTr="00186FA3">
        <w:tc>
          <w:tcPr>
            <w:tcW w:w="1548" w:type="dxa"/>
            <w:shd w:val="clear" w:color="auto" w:fill="auto"/>
          </w:tcPr>
          <w:p w:rsidR="00F45180" w:rsidRPr="00F45180" w:rsidRDefault="00F45180" w:rsidP="00186FA3">
            <w:pPr>
              <w:spacing w:after="0"/>
              <w:jc w:val="center"/>
              <w:rPr>
                <w:rFonts w:asciiTheme="minorHAnsi" w:hAnsiTheme="minorHAnsi"/>
                <w:b/>
                <w:bCs/>
                <w:sz w:val="24"/>
                <w:szCs w:val="24"/>
              </w:rPr>
            </w:pPr>
          </w:p>
        </w:tc>
        <w:tc>
          <w:tcPr>
            <w:tcW w:w="8028" w:type="dxa"/>
            <w:shd w:val="clear" w:color="auto" w:fill="auto"/>
          </w:tcPr>
          <w:p w:rsidR="00F45180" w:rsidRPr="00F45180" w:rsidRDefault="00F45180" w:rsidP="00186FA3">
            <w:pPr>
              <w:spacing w:after="0"/>
              <w:rPr>
                <w:rFonts w:asciiTheme="minorHAnsi" w:hAnsiTheme="minorHAnsi"/>
                <w:b/>
                <w:sz w:val="24"/>
                <w:szCs w:val="24"/>
              </w:rPr>
            </w:pPr>
            <w:r w:rsidRPr="00F45180">
              <w:rPr>
                <w:rFonts w:asciiTheme="minorHAnsi" w:hAnsiTheme="minorHAnsi"/>
                <w:b/>
                <w:sz w:val="24"/>
                <w:szCs w:val="24"/>
              </w:rPr>
              <w:t>Bonus: We have visual representations of our evidence and reasoning.</w:t>
            </w:r>
          </w:p>
        </w:tc>
      </w:tr>
    </w:tbl>
    <w:p w:rsidR="00F45180" w:rsidRPr="00F45180" w:rsidRDefault="00F45180" w:rsidP="00D73F1D">
      <w:pPr>
        <w:pStyle w:val="Standard"/>
        <w:spacing w:line="240" w:lineRule="auto"/>
        <w:rPr>
          <w:rFonts w:ascii="Calibri" w:eastAsia="Calibri" w:hAnsi="Calibri" w:cs="Calibri"/>
          <w:sz w:val="24"/>
          <w:szCs w:val="24"/>
        </w:rPr>
      </w:pPr>
    </w:p>
    <w:p w:rsidR="00D73F1D" w:rsidRPr="00F45180" w:rsidRDefault="00D73F1D" w:rsidP="00D73F1D">
      <w:pPr>
        <w:pStyle w:val="Standard"/>
        <w:spacing w:line="240" w:lineRule="auto"/>
        <w:rPr>
          <w:rFonts w:ascii="Calibri" w:eastAsia="Calibri" w:hAnsi="Calibri" w:cs="Calibri"/>
          <w:sz w:val="24"/>
          <w:szCs w:val="24"/>
        </w:rPr>
      </w:pPr>
    </w:p>
    <w:p w:rsidR="00C94D86" w:rsidRPr="00F45180" w:rsidRDefault="00C94D86">
      <w:pPr>
        <w:rPr>
          <w:sz w:val="24"/>
          <w:szCs w:val="24"/>
        </w:rPr>
      </w:pPr>
    </w:p>
    <w:sectPr w:rsidR="00C94D86" w:rsidRPr="00F45180" w:rsidSect="00B23D2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1D" w:rsidRDefault="00D73F1D" w:rsidP="00D73F1D">
      <w:pPr>
        <w:spacing w:after="0" w:line="240" w:lineRule="auto"/>
      </w:pPr>
      <w:r>
        <w:separator/>
      </w:r>
    </w:p>
  </w:endnote>
  <w:endnote w:type="continuationSeparator" w:id="0">
    <w:p w:rsidR="00D73F1D" w:rsidRDefault="00D73F1D" w:rsidP="00D7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1D" w:rsidRDefault="00D73F1D" w:rsidP="00D73F1D">
      <w:pPr>
        <w:spacing w:after="0" w:line="240" w:lineRule="auto"/>
      </w:pPr>
      <w:r>
        <w:separator/>
      </w:r>
    </w:p>
  </w:footnote>
  <w:footnote w:type="continuationSeparator" w:id="0">
    <w:p w:rsidR="00D73F1D" w:rsidRDefault="00D73F1D" w:rsidP="00D73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1D" w:rsidRPr="00D73F1D" w:rsidRDefault="00D73F1D" w:rsidP="00D73F1D">
    <w:pPr>
      <w:pStyle w:val="Standard"/>
      <w:pageBreakBefore/>
      <w:spacing w:line="240" w:lineRule="auto"/>
      <w:jc w:val="center"/>
      <w:rPr>
        <w:b/>
        <w:sz w:val="28"/>
      </w:rPr>
    </w:pPr>
    <w:r>
      <w:rPr>
        <w:noProof/>
      </w:rPr>
      <w:drawing>
        <wp:anchor distT="0" distB="0" distL="114300" distR="114300" simplePos="0" relativeHeight="251658240" behindDoc="1" locked="0" layoutInCell="1" allowOverlap="1" wp14:anchorId="7F686751" wp14:editId="63509AB1">
          <wp:simplePos x="0" y="0"/>
          <wp:positionH relativeFrom="column">
            <wp:posOffset>4694555</wp:posOffset>
          </wp:positionH>
          <wp:positionV relativeFrom="paragraph">
            <wp:posOffset>-133350</wp:posOffset>
          </wp:positionV>
          <wp:extent cx="1543685" cy="752475"/>
          <wp:effectExtent l="0" t="0" r="0" b="9525"/>
          <wp:wrapTight wrapText="bothSides">
            <wp:wrapPolygon edited="0">
              <wp:start x="0" y="0"/>
              <wp:lineTo x="0" y="21327"/>
              <wp:lineTo x="21325" y="21327"/>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43685" cy="752475"/>
                  </a:xfrm>
                  <a:prstGeom prst="rect">
                    <a:avLst/>
                  </a:prstGeom>
                  <a:noFill/>
                </pic:spPr>
              </pic:pic>
            </a:graphicData>
          </a:graphic>
          <wp14:sizeRelH relativeFrom="page">
            <wp14:pctWidth>0</wp14:pctWidth>
          </wp14:sizeRelH>
          <wp14:sizeRelV relativeFrom="page">
            <wp14:pctHeight>0</wp14:pctHeight>
          </wp14:sizeRelV>
        </wp:anchor>
      </w:drawing>
    </w:r>
    <w:r w:rsidRPr="00D73F1D">
      <w:rPr>
        <w:rFonts w:ascii="Calibri" w:eastAsia="Calibri" w:hAnsi="Calibri" w:cs="Calibri"/>
        <w:b/>
        <w:sz w:val="32"/>
        <w:szCs w:val="24"/>
        <w:u w:val="single"/>
      </w:rPr>
      <w:t>Full-Length Debate</w:t>
    </w:r>
  </w:p>
  <w:p w:rsidR="00D73F1D" w:rsidRDefault="00D73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1D"/>
    <w:rsid w:val="00006B51"/>
    <w:rsid w:val="00017D1F"/>
    <w:rsid w:val="0003470A"/>
    <w:rsid w:val="000438D6"/>
    <w:rsid w:val="000678B5"/>
    <w:rsid w:val="00082008"/>
    <w:rsid w:val="0009040F"/>
    <w:rsid w:val="000A5192"/>
    <w:rsid w:val="000B79BF"/>
    <w:rsid w:val="000C478C"/>
    <w:rsid w:val="000D3FCB"/>
    <w:rsid w:val="000F2949"/>
    <w:rsid w:val="000F50A1"/>
    <w:rsid w:val="00144560"/>
    <w:rsid w:val="0014633D"/>
    <w:rsid w:val="00153D6E"/>
    <w:rsid w:val="001901A6"/>
    <w:rsid w:val="001939F1"/>
    <w:rsid w:val="001A7193"/>
    <w:rsid w:val="001B2DA5"/>
    <w:rsid w:val="001F739A"/>
    <w:rsid w:val="00205F33"/>
    <w:rsid w:val="00211D5A"/>
    <w:rsid w:val="002175BC"/>
    <w:rsid w:val="00224980"/>
    <w:rsid w:val="00243BF6"/>
    <w:rsid w:val="002B2EB0"/>
    <w:rsid w:val="002B3C02"/>
    <w:rsid w:val="002B5CEC"/>
    <w:rsid w:val="002B71E5"/>
    <w:rsid w:val="002E4281"/>
    <w:rsid w:val="00312EC5"/>
    <w:rsid w:val="00316F22"/>
    <w:rsid w:val="00320C90"/>
    <w:rsid w:val="00343806"/>
    <w:rsid w:val="0034417E"/>
    <w:rsid w:val="00344FB2"/>
    <w:rsid w:val="003462A6"/>
    <w:rsid w:val="00367B75"/>
    <w:rsid w:val="003820F4"/>
    <w:rsid w:val="003946AC"/>
    <w:rsid w:val="003B77DB"/>
    <w:rsid w:val="003C4FC3"/>
    <w:rsid w:val="003D59EE"/>
    <w:rsid w:val="003D718D"/>
    <w:rsid w:val="003E10AE"/>
    <w:rsid w:val="003E6544"/>
    <w:rsid w:val="003F6029"/>
    <w:rsid w:val="0040659C"/>
    <w:rsid w:val="004131D6"/>
    <w:rsid w:val="00433B54"/>
    <w:rsid w:val="00440735"/>
    <w:rsid w:val="00457D34"/>
    <w:rsid w:val="004862C5"/>
    <w:rsid w:val="004B1425"/>
    <w:rsid w:val="004B3C8E"/>
    <w:rsid w:val="004B4895"/>
    <w:rsid w:val="004B5974"/>
    <w:rsid w:val="004B6443"/>
    <w:rsid w:val="004D09A7"/>
    <w:rsid w:val="004F0240"/>
    <w:rsid w:val="005057E8"/>
    <w:rsid w:val="0050658F"/>
    <w:rsid w:val="00507B3C"/>
    <w:rsid w:val="00515D1A"/>
    <w:rsid w:val="00522A55"/>
    <w:rsid w:val="00524BCE"/>
    <w:rsid w:val="005254A9"/>
    <w:rsid w:val="005426F9"/>
    <w:rsid w:val="0054470A"/>
    <w:rsid w:val="0055143E"/>
    <w:rsid w:val="00556E54"/>
    <w:rsid w:val="005732E2"/>
    <w:rsid w:val="00577272"/>
    <w:rsid w:val="005820E1"/>
    <w:rsid w:val="00592CD8"/>
    <w:rsid w:val="005A27FA"/>
    <w:rsid w:val="005B7544"/>
    <w:rsid w:val="005C0564"/>
    <w:rsid w:val="005D6180"/>
    <w:rsid w:val="005E731B"/>
    <w:rsid w:val="005F71CE"/>
    <w:rsid w:val="006114AB"/>
    <w:rsid w:val="00620F45"/>
    <w:rsid w:val="006246C0"/>
    <w:rsid w:val="00624904"/>
    <w:rsid w:val="006339A5"/>
    <w:rsid w:val="006548E7"/>
    <w:rsid w:val="00655A2B"/>
    <w:rsid w:val="00656353"/>
    <w:rsid w:val="00671167"/>
    <w:rsid w:val="006928C7"/>
    <w:rsid w:val="00694964"/>
    <w:rsid w:val="006B05AD"/>
    <w:rsid w:val="00703165"/>
    <w:rsid w:val="007079F9"/>
    <w:rsid w:val="0071036B"/>
    <w:rsid w:val="00736940"/>
    <w:rsid w:val="007410CF"/>
    <w:rsid w:val="00747BDA"/>
    <w:rsid w:val="00751B9D"/>
    <w:rsid w:val="0078574B"/>
    <w:rsid w:val="00810D82"/>
    <w:rsid w:val="008268F9"/>
    <w:rsid w:val="0083062F"/>
    <w:rsid w:val="00833FC8"/>
    <w:rsid w:val="00843C1B"/>
    <w:rsid w:val="00853A0F"/>
    <w:rsid w:val="00863023"/>
    <w:rsid w:val="00863FBC"/>
    <w:rsid w:val="0086404B"/>
    <w:rsid w:val="00865BF6"/>
    <w:rsid w:val="00867DB8"/>
    <w:rsid w:val="00872214"/>
    <w:rsid w:val="00881155"/>
    <w:rsid w:val="008B7D3E"/>
    <w:rsid w:val="008D28FA"/>
    <w:rsid w:val="008E4E5E"/>
    <w:rsid w:val="00932692"/>
    <w:rsid w:val="009639C3"/>
    <w:rsid w:val="009757F5"/>
    <w:rsid w:val="009912F3"/>
    <w:rsid w:val="009A1A5C"/>
    <w:rsid w:val="009A2AE9"/>
    <w:rsid w:val="009A3233"/>
    <w:rsid w:val="009C6F87"/>
    <w:rsid w:val="009E0C3C"/>
    <w:rsid w:val="009E1004"/>
    <w:rsid w:val="00A368B6"/>
    <w:rsid w:val="00A50D73"/>
    <w:rsid w:val="00A70D39"/>
    <w:rsid w:val="00A72E59"/>
    <w:rsid w:val="00A8322F"/>
    <w:rsid w:val="00AA72C4"/>
    <w:rsid w:val="00AB40D7"/>
    <w:rsid w:val="00AC2907"/>
    <w:rsid w:val="00AE6734"/>
    <w:rsid w:val="00AE7A2D"/>
    <w:rsid w:val="00AF0D22"/>
    <w:rsid w:val="00AF627C"/>
    <w:rsid w:val="00AF7F29"/>
    <w:rsid w:val="00B20536"/>
    <w:rsid w:val="00B269B6"/>
    <w:rsid w:val="00B328B6"/>
    <w:rsid w:val="00B516AE"/>
    <w:rsid w:val="00B6115C"/>
    <w:rsid w:val="00B6478C"/>
    <w:rsid w:val="00B74220"/>
    <w:rsid w:val="00B74661"/>
    <w:rsid w:val="00B75931"/>
    <w:rsid w:val="00B91101"/>
    <w:rsid w:val="00BB0CB1"/>
    <w:rsid w:val="00BB0D48"/>
    <w:rsid w:val="00C0575C"/>
    <w:rsid w:val="00C25B59"/>
    <w:rsid w:val="00C270C4"/>
    <w:rsid w:val="00C3412A"/>
    <w:rsid w:val="00C42934"/>
    <w:rsid w:val="00C62949"/>
    <w:rsid w:val="00C63BB8"/>
    <w:rsid w:val="00C87B54"/>
    <w:rsid w:val="00C94D86"/>
    <w:rsid w:val="00CB0B6C"/>
    <w:rsid w:val="00CB5DC3"/>
    <w:rsid w:val="00CB7F47"/>
    <w:rsid w:val="00CC2A28"/>
    <w:rsid w:val="00CC7C51"/>
    <w:rsid w:val="00CE1768"/>
    <w:rsid w:val="00D157B2"/>
    <w:rsid w:val="00D4171E"/>
    <w:rsid w:val="00D4238E"/>
    <w:rsid w:val="00D4739E"/>
    <w:rsid w:val="00D50877"/>
    <w:rsid w:val="00D57BD9"/>
    <w:rsid w:val="00D66BD7"/>
    <w:rsid w:val="00D676CB"/>
    <w:rsid w:val="00D73F1D"/>
    <w:rsid w:val="00D75BB4"/>
    <w:rsid w:val="00D83213"/>
    <w:rsid w:val="00DD06C2"/>
    <w:rsid w:val="00E417A8"/>
    <w:rsid w:val="00E4523F"/>
    <w:rsid w:val="00E5099C"/>
    <w:rsid w:val="00E61F02"/>
    <w:rsid w:val="00E8265A"/>
    <w:rsid w:val="00E963F1"/>
    <w:rsid w:val="00EA2900"/>
    <w:rsid w:val="00EA7DDD"/>
    <w:rsid w:val="00EB0426"/>
    <w:rsid w:val="00EB64AF"/>
    <w:rsid w:val="00EB72CB"/>
    <w:rsid w:val="00EC1EB5"/>
    <w:rsid w:val="00EC68FD"/>
    <w:rsid w:val="00EE11DB"/>
    <w:rsid w:val="00F0404B"/>
    <w:rsid w:val="00F11635"/>
    <w:rsid w:val="00F314FE"/>
    <w:rsid w:val="00F33EB1"/>
    <w:rsid w:val="00F44571"/>
    <w:rsid w:val="00F45180"/>
    <w:rsid w:val="00F5535C"/>
    <w:rsid w:val="00F635DA"/>
    <w:rsid w:val="00F64D10"/>
    <w:rsid w:val="00F66E5B"/>
    <w:rsid w:val="00F67699"/>
    <w:rsid w:val="00F70B73"/>
    <w:rsid w:val="00F754CD"/>
    <w:rsid w:val="00FA6B5D"/>
    <w:rsid w:val="00FB502A"/>
    <w:rsid w:val="00FD2DAF"/>
    <w:rsid w:val="00FD3470"/>
    <w:rsid w:val="00FE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1D"/>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D73F1D"/>
    <w:rPr>
      <w:sz w:val="16"/>
      <w:szCs w:val="16"/>
    </w:rPr>
  </w:style>
  <w:style w:type="paragraph" w:styleId="CommentText">
    <w:name w:val="annotation text"/>
    <w:basedOn w:val="Normal"/>
    <w:link w:val="CommentTextChar"/>
    <w:uiPriority w:val="99"/>
    <w:semiHidden/>
    <w:unhideWhenUsed/>
    <w:rsid w:val="00D73F1D"/>
    <w:rPr>
      <w:sz w:val="20"/>
      <w:szCs w:val="20"/>
    </w:rPr>
  </w:style>
  <w:style w:type="character" w:customStyle="1" w:styleId="CommentTextChar">
    <w:name w:val="Comment Text Char"/>
    <w:basedOn w:val="DefaultParagraphFont"/>
    <w:link w:val="CommentText"/>
    <w:uiPriority w:val="99"/>
    <w:semiHidden/>
    <w:rsid w:val="00D73F1D"/>
    <w:rPr>
      <w:rFonts w:ascii="Calibri" w:eastAsia="MS Mincho" w:hAnsi="Calibri" w:cs="Times New Roman"/>
      <w:sz w:val="20"/>
      <w:szCs w:val="20"/>
    </w:rPr>
  </w:style>
  <w:style w:type="paragraph" w:customStyle="1" w:styleId="Standard">
    <w:name w:val="Standard"/>
    <w:rsid w:val="00D73F1D"/>
    <w:pPr>
      <w:suppressAutoHyphens/>
      <w:overflowPunct w:val="0"/>
      <w:autoSpaceDE w:val="0"/>
      <w:autoSpaceDN w:val="0"/>
      <w:spacing w:after="0"/>
      <w:textAlignment w:val="baseline"/>
    </w:pPr>
    <w:rPr>
      <w:rFonts w:ascii="Arial" w:eastAsia="Arial" w:hAnsi="Arial" w:cs="Arial"/>
      <w:color w:val="000000"/>
      <w:kern w:val="3"/>
    </w:rPr>
  </w:style>
  <w:style w:type="paragraph" w:styleId="BalloonText">
    <w:name w:val="Balloon Text"/>
    <w:basedOn w:val="Normal"/>
    <w:link w:val="BalloonTextChar"/>
    <w:uiPriority w:val="99"/>
    <w:semiHidden/>
    <w:unhideWhenUsed/>
    <w:rsid w:val="00D7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1D"/>
    <w:rPr>
      <w:rFonts w:ascii="Tahoma" w:eastAsia="MS Mincho" w:hAnsi="Tahoma" w:cs="Tahoma"/>
      <w:sz w:val="16"/>
      <w:szCs w:val="16"/>
    </w:rPr>
  </w:style>
  <w:style w:type="paragraph" w:styleId="Header">
    <w:name w:val="header"/>
    <w:basedOn w:val="Normal"/>
    <w:link w:val="HeaderChar"/>
    <w:uiPriority w:val="99"/>
    <w:unhideWhenUsed/>
    <w:rsid w:val="00D7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1D"/>
    <w:rPr>
      <w:rFonts w:ascii="Calibri" w:eastAsia="MS Mincho" w:hAnsi="Calibri" w:cs="Times New Roman"/>
    </w:rPr>
  </w:style>
  <w:style w:type="paragraph" w:styleId="Footer">
    <w:name w:val="footer"/>
    <w:basedOn w:val="Normal"/>
    <w:link w:val="FooterChar"/>
    <w:uiPriority w:val="99"/>
    <w:unhideWhenUsed/>
    <w:rsid w:val="00D7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1D"/>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1D"/>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D73F1D"/>
    <w:rPr>
      <w:sz w:val="16"/>
      <w:szCs w:val="16"/>
    </w:rPr>
  </w:style>
  <w:style w:type="paragraph" w:styleId="CommentText">
    <w:name w:val="annotation text"/>
    <w:basedOn w:val="Normal"/>
    <w:link w:val="CommentTextChar"/>
    <w:uiPriority w:val="99"/>
    <w:semiHidden/>
    <w:unhideWhenUsed/>
    <w:rsid w:val="00D73F1D"/>
    <w:rPr>
      <w:sz w:val="20"/>
      <w:szCs w:val="20"/>
    </w:rPr>
  </w:style>
  <w:style w:type="character" w:customStyle="1" w:styleId="CommentTextChar">
    <w:name w:val="Comment Text Char"/>
    <w:basedOn w:val="DefaultParagraphFont"/>
    <w:link w:val="CommentText"/>
    <w:uiPriority w:val="99"/>
    <w:semiHidden/>
    <w:rsid w:val="00D73F1D"/>
    <w:rPr>
      <w:rFonts w:ascii="Calibri" w:eastAsia="MS Mincho" w:hAnsi="Calibri" w:cs="Times New Roman"/>
      <w:sz w:val="20"/>
      <w:szCs w:val="20"/>
    </w:rPr>
  </w:style>
  <w:style w:type="paragraph" w:customStyle="1" w:styleId="Standard">
    <w:name w:val="Standard"/>
    <w:rsid w:val="00D73F1D"/>
    <w:pPr>
      <w:suppressAutoHyphens/>
      <w:overflowPunct w:val="0"/>
      <w:autoSpaceDE w:val="0"/>
      <w:autoSpaceDN w:val="0"/>
      <w:spacing w:after="0"/>
      <w:textAlignment w:val="baseline"/>
    </w:pPr>
    <w:rPr>
      <w:rFonts w:ascii="Arial" w:eastAsia="Arial" w:hAnsi="Arial" w:cs="Arial"/>
      <w:color w:val="000000"/>
      <w:kern w:val="3"/>
    </w:rPr>
  </w:style>
  <w:style w:type="paragraph" w:styleId="BalloonText">
    <w:name w:val="Balloon Text"/>
    <w:basedOn w:val="Normal"/>
    <w:link w:val="BalloonTextChar"/>
    <w:uiPriority w:val="99"/>
    <w:semiHidden/>
    <w:unhideWhenUsed/>
    <w:rsid w:val="00D7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1D"/>
    <w:rPr>
      <w:rFonts w:ascii="Tahoma" w:eastAsia="MS Mincho" w:hAnsi="Tahoma" w:cs="Tahoma"/>
      <w:sz w:val="16"/>
      <w:szCs w:val="16"/>
    </w:rPr>
  </w:style>
  <w:style w:type="paragraph" w:styleId="Header">
    <w:name w:val="header"/>
    <w:basedOn w:val="Normal"/>
    <w:link w:val="HeaderChar"/>
    <w:uiPriority w:val="99"/>
    <w:unhideWhenUsed/>
    <w:rsid w:val="00D7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1D"/>
    <w:rPr>
      <w:rFonts w:ascii="Calibri" w:eastAsia="MS Mincho" w:hAnsi="Calibri" w:cs="Times New Roman"/>
    </w:rPr>
  </w:style>
  <w:style w:type="paragraph" w:styleId="Footer">
    <w:name w:val="footer"/>
    <w:basedOn w:val="Normal"/>
    <w:link w:val="FooterChar"/>
    <w:uiPriority w:val="99"/>
    <w:unhideWhenUsed/>
    <w:rsid w:val="00D7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1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dc:creator>
  <cp:lastModifiedBy>Lynne R</cp:lastModifiedBy>
  <cp:revision>1</cp:revision>
  <dcterms:created xsi:type="dcterms:W3CDTF">2014-08-06T19:55:00Z</dcterms:created>
  <dcterms:modified xsi:type="dcterms:W3CDTF">2014-08-06T20:13:00Z</dcterms:modified>
</cp:coreProperties>
</file>